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4B" w:rsidRPr="00376D4B" w:rsidRDefault="00376D4B" w:rsidP="00376D4B">
      <w:pPr>
        <w:shd w:val="clear" w:color="auto" w:fill="FFFFFF"/>
        <w:spacing w:after="480" w:line="240" w:lineRule="auto"/>
        <w:ind w:firstLine="397"/>
        <w:jc w:val="center"/>
        <w:rPr>
          <w:rFonts w:ascii="Arial" w:eastAsia="Times New Roman" w:hAnsi="Arial" w:cs="Arial"/>
          <w:color w:val="2B2B2B"/>
          <w:sz w:val="24"/>
          <w:szCs w:val="24"/>
          <w:lang w:eastAsia="ru-RU"/>
        </w:rPr>
      </w:pPr>
      <w:r w:rsidRPr="00376D4B">
        <w:rPr>
          <w:rFonts w:ascii="Arial" w:eastAsia="Times New Roman" w:hAnsi="Arial" w:cs="Arial"/>
          <w:b/>
          <w:bCs/>
          <w:noProof/>
          <w:color w:val="2B2B2B"/>
          <w:sz w:val="32"/>
          <w:szCs w:val="32"/>
          <w:lang w:eastAsia="ru-RU"/>
        </w:rPr>
        <w:drawing>
          <wp:inline distT="0" distB="0" distL="0" distR="0">
            <wp:extent cx="1151890" cy="115189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755ea745-22cd-4645-a36a-a8fa0bb307a3\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755ea745-22cd-4645-a36a-a8fa0bb307a3\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inline>
        </w:drawing>
      </w:r>
    </w:p>
    <w:p w:rsidR="00376D4B" w:rsidRPr="00376D4B" w:rsidRDefault="00376D4B" w:rsidP="00376D4B">
      <w:pPr>
        <w:shd w:val="clear" w:color="auto" w:fill="FFFFFF"/>
        <w:spacing w:after="480" w:line="240" w:lineRule="auto"/>
        <w:ind w:firstLine="397"/>
        <w:jc w:val="center"/>
        <w:rPr>
          <w:rFonts w:ascii="Arial" w:eastAsia="Times New Roman" w:hAnsi="Arial" w:cs="Arial"/>
          <w:color w:val="2B2B2B"/>
          <w:sz w:val="24"/>
          <w:szCs w:val="24"/>
          <w:lang w:eastAsia="ru-RU"/>
        </w:rPr>
      </w:pPr>
      <w:r w:rsidRPr="00376D4B">
        <w:rPr>
          <w:rFonts w:ascii="Arial" w:eastAsia="Times New Roman" w:hAnsi="Arial" w:cs="Arial"/>
          <w:b/>
          <w:bCs/>
          <w:color w:val="2B2B2B"/>
          <w:sz w:val="32"/>
          <w:szCs w:val="32"/>
          <w:lang w:eastAsia="ru-RU"/>
        </w:rPr>
        <w:t>ЗАКОН КЫРГЫЗСКОЙ РЕСПУБЛИКИ</w:t>
      </w:r>
    </w:p>
    <w:p w:rsidR="00376D4B" w:rsidRPr="00376D4B" w:rsidRDefault="00376D4B" w:rsidP="00376D4B">
      <w:pPr>
        <w:shd w:val="clear" w:color="auto" w:fill="FFFFFF"/>
        <w:spacing w:after="240" w:line="240" w:lineRule="auto"/>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от 2 августа 2017 года № 166</w:t>
      </w:r>
    </w:p>
    <w:p w:rsidR="00376D4B" w:rsidRPr="00376D4B" w:rsidRDefault="00376D4B" w:rsidP="00376D4B">
      <w:pPr>
        <w:shd w:val="clear" w:color="auto" w:fill="FFFFFF"/>
        <w:spacing w:after="480" w:line="240" w:lineRule="auto"/>
        <w:ind w:firstLine="397"/>
        <w:jc w:val="center"/>
        <w:rPr>
          <w:rFonts w:ascii="Arial" w:eastAsia="Times New Roman" w:hAnsi="Arial" w:cs="Arial"/>
          <w:color w:val="2B2B2B"/>
          <w:sz w:val="24"/>
          <w:szCs w:val="24"/>
          <w:lang w:eastAsia="ru-RU"/>
        </w:rPr>
      </w:pPr>
      <w:r w:rsidRPr="00376D4B">
        <w:rPr>
          <w:rFonts w:ascii="Arial" w:eastAsia="Times New Roman" w:hAnsi="Arial" w:cs="Arial"/>
          <w:b/>
          <w:bCs/>
          <w:color w:val="2B2B2B"/>
          <w:spacing w:val="5"/>
          <w:sz w:val="28"/>
          <w:szCs w:val="28"/>
          <w:lang w:eastAsia="ru-RU"/>
        </w:rPr>
        <w:t>Об обращении медицинских изделий</w:t>
      </w:r>
    </w:p>
    <w:p w:rsidR="00376D4B" w:rsidRPr="00376D4B" w:rsidRDefault="00376D4B" w:rsidP="00376D4B">
      <w:pPr>
        <w:shd w:val="clear" w:color="auto" w:fill="FFFFFF"/>
        <w:spacing w:line="230" w:lineRule="atLeast"/>
        <w:ind w:left="1134" w:right="1509"/>
        <w:jc w:val="center"/>
        <w:rPr>
          <w:rFonts w:ascii="Arial" w:eastAsia="Times New Roman" w:hAnsi="Arial" w:cs="Arial"/>
          <w:i/>
          <w:iCs/>
          <w:color w:val="2B2B2B"/>
          <w:sz w:val="20"/>
          <w:szCs w:val="20"/>
          <w:lang w:eastAsia="ru-RU"/>
        </w:rPr>
      </w:pPr>
      <w:r w:rsidRPr="00376D4B">
        <w:rPr>
          <w:rFonts w:ascii="Arial" w:eastAsia="Times New Roman" w:hAnsi="Arial" w:cs="Arial"/>
          <w:i/>
          <w:iCs/>
          <w:color w:val="2B2B2B"/>
          <w:sz w:val="24"/>
          <w:szCs w:val="24"/>
          <w:lang w:eastAsia="ru-RU"/>
        </w:rPr>
        <w:t>(В редакции Закона КР от</w:t>
      </w:r>
      <w:hyperlink r:id="rId5" w:history="1">
        <w:r w:rsidRPr="00376D4B">
          <w:rPr>
            <w:rFonts w:ascii="Arial" w:eastAsia="Times New Roman" w:hAnsi="Arial" w:cs="Arial"/>
            <w:i/>
            <w:iCs/>
            <w:color w:val="0000FF"/>
            <w:sz w:val="24"/>
            <w:szCs w:val="24"/>
            <w:u w:val="single"/>
            <w:lang w:eastAsia="ru-RU"/>
          </w:rPr>
          <w:t> 3 мая 2018 года </w:t>
        </w:r>
        <w:r w:rsidRPr="00376D4B">
          <w:rPr>
            <w:rFonts w:ascii="Arial" w:eastAsia="Times New Roman" w:hAnsi="Arial" w:cs="Arial"/>
            <w:i/>
            <w:iCs/>
            <w:color w:val="0000FF"/>
            <w:sz w:val="24"/>
            <w:szCs w:val="24"/>
            <w:u w:val="single"/>
            <w:lang w:val="en-US" w:eastAsia="ru-RU"/>
          </w:rPr>
          <w:t>N </w:t>
        </w:r>
        <w:r w:rsidRPr="00376D4B">
          <w:rPr>
            <w:rFonts w:ascii="Arial" w:eastAsia="Times New Roman" w:hAnsi="Arial" w:cs="Arial"/>
            <w:i/>
            <w:iCs/>
            <w:color w:val="0000FF"/>
            <w:sz w:val="24"/>
            <w:szCs w:val="24"/>
            <w:u w:val="single"/>
            <w:lang w:eastAsia="ru-RU"/>
          </w:rPr>
          <w:t>44</w:t>
        </w:r>
      </w:hyperlink>
      <w:r w:rsidRPr="00376D4B">
        <w:rPr>
          <w:rFonts w:ascii="Arial" w:eastAsia="Times New Roman" w:hAnsi="Arial" w:cs="Arial"/>
          <w:i/>
          <w:iCs/>
          <w:color w:val="2B2B2B"/>
          <w:sz w:val="24"/>
          <w:szCs w:val="24"/>
          <w:lang w:eastAsia="ru-RU"/>
        </w:rPr>
        <w:t>)</w:t>
      </w:r>
    </w:p>
    <w:tbl>
      <w:tblPr>
        <w:tblW w:w="5000" w:type="pct"/>
        <w:tblCellMar>
          <w:left w:w="0" w:type="dxa"/>
          <w:right w:w="0" w:type="dxa"/>
        </w:tblCellMar>
        <w:tblLook w:val="04A0" w:firstRow="1" w:lastRow="0" w:firstColumn="1" w:lastColumn="0" w:noHBand="0" w:noVBand="1"/>
      </w:tblPr>
      <w:tblGrid>
        <w:gridCol w:w="4677"/>
        <w:gridCol w:w="4678"/>
      </w:tblGrid>
      <w:tr w:rsidR="00376D4B" w:rsidRPr="00376D4B" w:rsidTr="00376D4B">
        <w:tc>
          <w:tcPr>
            <w:tcW w:w="2500" w:type="pct"/>
            <w:tcMar>
              <w:top w:w="0" w:type="dxa"/>
              <w:left w:w="108" w:type="dxa"/>
              <w:bottom w:w="0" w:type="dxa"/>
              <w:right w:w="108" w:type="dxa"/>
            </w:tcMar>
            <w:hideMark/>
          </w:tcPr>
          <w:p w:rsidR="00376D4B" w:rsidRPr="00376D4B" w:rsidRDefault="00376D4B" w:rsidP="00376D4B">
            <w:pPr>
              <w:spacing w:after="120" w:line="240" w:lineRule="auto"/>
              <w:ind w:firstLine="397"/>
              <w:jc w:val="both"/>
              <w:rPr>
                <w:rFonts w:ascii="Arial" w:eastAsia="Times New Roman" w:hAnsi="Arial" w:cs="Arial"/>
                <w:sz w:val="24"/>
                <w:szCs w:val="24"/>
                <w:lang w:eastAsia="ru-RU"/>
              </w:rPr>
            </w:pPr>
            <w:r w:rsidRPr="00376D4B">
              <w:rPr>
                <w:rFonts w:ascii="Arial" w:eastAsia="Times New Roman" w:hAnsi="Arial" w:cs="Arial"/>
                <w:sz w:val="24"/>
                <w:szCs w:val="24"/>
                <w:lang w:val="ky-KG" w:eastAsia="ru-RU"/>
              </w:rPr>
              <w:t>Принят Жогорку Кенешем Кыргызской Республики</w:t>
            </w:r>
          </w:p>
        </w:tc>
        <w:tc>
          <w:tcPr>
            <w:tcW w:w="2500" w:type="pct"/>
            <w:tcMar>
              <w:top w:w="0" w:type="dxa"/>
              <w:left w:w="108" w:type="dxa"/>
              <w:bottom w:w="0" w:type="dxa"/>
              <w:right w:w="108" w:type="dxa"/>
            </w:tcMar>
            <w:hideMark/>
          </w:tcPr>
          <w:p w:rsidR="00376D4B" w:rsidRPr="00376D4B" w:rsidRDefault="00376D4B" w:rsidP="00376D4B">
            <w:pPr>
              <w:spacing w:after="120" w:line="240" w:lineRule="auto"/>
              <w:ind w:firstLine="397"/>
              <w:jc w:val="right"/>
              <w:rPr>
                <w:rFonts w:ascii="Arial" w:eastAsia="Times New Roman" w:hAnsi="Arial" w:cs="Arial"/>
                <w:sz w:val="24"/>
                <w:szCs w:val="24"/>
                <w:lang w:eastAsia="ru-RU"/>
              </w:rPr>
            </w:pPr>
            <w:r w:rsidRPr="00376D4B">
              <w:rPr>
                <w:rFonts w:ascii="Arial" w:eastAsia="Times New Roman" w:hAnsi="Arial" w:cs="Arial"/>
                <w:sz w:val="24"/>
                <w:szCs w:val="24"/>
                <w:lang w:val="ky-KG" w:eastAsia="ru-RU"/>
              </w:rPr>
              <w:t>21 июня 2017 года</w:t>
            </w:r>
          </w:p>
        </w:tc>
      </w:tr>
      <w:tr w:rsidR="00376D4B" w:rsidRPr="00376D4B" w:rsidTr="00376D4B">
        <w:tc>
          <w:tcPr>
            <w:tcW w:w="2500" w:type="pct"/>
            <w:tcMar>
              <w:top w:w="0" w:type="dxa"/>
              <w:left w:w="108" w:type="dxa"/>
              <w:bottom w:w="0" w:type="dxa"/>
              <w:right w:w="108" w:type="dxa"/>
            </w:tcMar>
            <w:hideMark/>
          </w:tcPr>
          <w:p w:rsidR="00376D4B" w:rsidRPr="00376D4B" w:rsidRDefault="00376D4B" w:rsidP="00376D4B">
            <w:pPr>
              <w:spacing w:after="120" w:line="240" w:lineRule="auto"/>
              <w:ind w:firstLine="397"/>
              <w:jc w:val="both"/>
              <w:rPr>
                <w:rFonts w:ascii="Arial" w:eastAsia="Times New Roman" w:hAnsi="Arial" w:cs="Arial"/>
                <w:sz w:val="24"/>
                <w:szCs w:val="24"/>
                <w:lang w:eastAsia="ru-RU"/>
              </w:rPr>
            </w:pPr>
            <w:r w:rsidRPr="00376D4B">
              <w:rPr>
                <w:rFonts w:ascii="Arial" w:eastAsia="Times New Roman" w:hAnsi="Arial" w:cs="Arial"/>
                <w:sz w:val="24"/>
                <w:szCs w:val="24"/>
                <w:lang w:eastAsia="ru-RU"/>
              </w:rPr>
              <w:t> </w:t>
            </w:r>
          </w:p>
        </w:tc>
        <w:tc>
          <w:tcPr>
            <w:tcW w:w="2500" w:type="pct"/>
            <w:tcMar>
              <w:top w:w="0" w:type="dxa"/>
              <w:left w:w="108" w:type="dxa"/>
              <w:bottom w:w="0" w:type="dxa"/>
              <w:right w:w="108" w:type="dxa"/>
            </w:tcMar>
            <w:hideMark/>
          </w:tcPr>
          <w:p w:rsidR="00376D4B" w:rsidRPr="00376D4B" w:rsidRDefault="00376D4B" w:rsidP="00376D4B">
            <w:pPr>
              <w:spacing w:after="120" w:line="240" w:lineRule="auto"/>
              <w:ind w:firstLine="397"/>
              <w:jc w:val="right"/>
              <w:rPr>
                <w:rFonts w:ascii="Arial" w:eastAsia="Times New Roman" w:hAnsi="Arial" w:cs="Arial"/>
                <w:sz w:val="24"/>
                <w:szCs w:val="24"/>
                <w:lang w:eastAsia="ru-RU"/>
              </w:rPr>
            </w:pPr>
            <w:r w:rsidRPr="00376D4B">
              <w:rPr>
                <w:rFonts w:ascii="Arial" w:eastAsia="Times New Roman" w:hAnsi="Arial" w:cs="Arial"/>
                <w:sz w:val="24"/>
                <w:szCs w:val="24"/>
                <w:lang w:eastAsia="ru-RU"/>
              </w:rPr>
              <w:t> </w:t>
            </w:r>
          </w:p>
        </w:tc>
      </w:tr>
    </w:tbl>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0" w:name="g1"/>
      <w:bookmarkEnd w:id="0"/>
      <w:r w:rsidRPr="00376D4B">
        <w:rPr>
          <w:rFonts w:ascii="Arial" w:eastAsia="Times New Roman" w:hAnsi="Arial" w:cs="Arial"/>
          <w:b/>
          <w:bCs/>
          <w:color w:val="2B2B2B"/>
          <w:sz w:val="24"/>
          <w:szCs w:val="24"/>
          <w:lang w:eastAsia="ru-RU"/>
        </w:rPr>
        <w:t>Глава 1. Общие положения</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1" w:name="st_1"/>
      <w:bookmarkEnd w:id="1"/>
      <w:r w:rsidRPr="00376D4B">
        <w:rPr>
          <w:rFonts w:ascii="Arial" w:eastAsia="Times New Roman" w:hAnsi="Arial" w:cs="Arial"/>
          <w:b/>
          <w:bCs/>
          <w:color w:val="2B2B2B"/>
          <w:sz w:val="24"/>
          <w:szCs w:val="24"/>
          <w:lang w:eastAsia="ru-RU"/>
        </w:rPr>
        <w:t>Статья 1. Предмет регулирования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Предметом регулирования настоящего Закона являются отношения в сфере обращения медицинских изделий с целью обеспечения эффективности, безопасности производства, изготовления, хранения, реализации, утилизации медицинских изделий.</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2. Законодательство о медицинских изделиях</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Законодательство Кыргызской Республики в сфере обращения медицинских изделий состоит из настоящего Закона, иных нормативных правовых актов Кыргызской Республики и вступивших в установленном законом порядке в силу международных договоров, участницей которых является Кыргызская Республика.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Действие настоящего Закона не распространяется на: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косметическую продукцию;</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индивидуальные средства защиты;</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человеческую кровь и ее компоненты, продукты из человеческой крови;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медицинские изделия, содержащие или изготовленные с применением тканей, клеток, крови и ее компонентов человеческого происхождения;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живые ткани и клетки животного происхождения, предназначенные для трансплантации, за исключением медицинских изделий, изготовленных из нежизнеспособных тканей животного происхождения либо с их использованием.</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3. Основные понятия, используемые в настоящем Законе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Для целей настоящего Закона используются следующие основные понятия: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w:t>
      </w:r>
      <w:r w:rsidRPr="00376D4B">
        <w:rPr>
          <w:rFonts w:ascii="Arial" w:eastAsia="Times New Roman" w:hAnsi="Arial" w:cs="Arial"/>
          <w:b/>
          <w:bCs/>
          <w:color w:val="2B2B2B"/>
          <w:sz w:val="24"/>
          <w:szCs w:val="24"/>
          <w:lang w:eastAsia="ru-RU"/>
        </w:rPr>
        <w:t>выпуск в обращение медицинских изделий</w:t>
      </w:r>
      <w:r w:rsidRPr="00376D4B">
        <w:rPr>
          <w:rFonts w:ascii="Arial" w:eastAsia="Times New Roman" w:hAnsi="Arial" w:cs="Arial"/>
          <w:color w:val="2B2B2B"/>
          <w:sz w:val="24"/>
          <w:szCs w:val="24"/>
          <w:lang w:eastAsia="ru-RU"/>
        </w:rPr>
        <w:t xml:space="preserve"> - любая возмездная или безвозмездная передача медицинских изделий, которая осуществляется впервые </w:t>
      </w:r>
      <w:r w:rsidRPr="00376D4B">
        <w:rPr>
          <w:rFonts w:ascii="Arial" w:eastAsia="Times New Roman" w:hAnsi="Arial" w:cs="Arial"/>
          <w:color w:val="2B2B2B"/>
          <w:sz w:val="24"/>
          <w:szCs w:val="24"/>
          <w:lang w:eastAsia="ru-RU"/>
        </w:rPr>
        <w:lastRenderedPageBreak/>
        <w:t>и делает их доступными для распространения и (или) применения, за исключением передачи медицинских изделий для проведения исследований (испытаний) с целью их последующей реализации и применения;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w:t>
      </w:r>
      <w:r w:rsidRPr="00376D4B">
        <w:rPr>
          <w:rFonts w:ascii="Arial" w:eastAsia="Times New Roman" w:hAnsi="Arial" w:cs="Arial"/>
          <w:b/>
          <w:bCs/>
          <w:color w:val="2B2B2B"/>
          <w:sz w:val="24"/>
          <w:szCs w:val="24"/>
          <w:lang w:eastAsia="ru-RU"/>
        </w:rPr>
        <w:t>Государственный реестр медицинских изделий Кыргызской Республики (далее - Реестр)</w:t>
      </w:r>
      <w:r w:rsidRPr="00376D4B">
        <w:rPr>
          <w:rFonts w:ascii="Arial" w:eastAsia="Times New Roman" w:hAnsi="Arial" w:cs="Arial"/>
          <w:color w:val="2B2B2B"/>
          <w:sz w:val="24"/>
          <w:szCs w:val="24"/>
          <w:lang w:eastAsia="ru-RU"/>
        </w:rPr>
        <w:t> - официальный электронный документ учета зарегистрированных медицинских изделий в Кыргызской Республике;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w:t>
      </w:r>
      <w:r w:rsidRPr="00376D4B">
        <w:rPr>
          <w:rFonts w:ascii="Arial" w:eastAsia="Times New Roman" w:hAnsi="Arial" w:cs="Arial"/>
          <w:b/>
          <w:bCs/>
          <w:color w:val="2B2B2B"/>
          <w:sz w:val="24"/>
          <w:szCs w:val="24"/>
          <w:lang w:eastAsia="ru-RU"/>
        </w:rPr>
        <w:t>инструкция по медицинскому применению медицинских изделий</w:t>
      </w:r>
      <w:r w:rsidRPr="00376D4B">
        <w:rPr>
          <w:rFonts w:ascii="Arial" w:eastAsia="Times New Roman" w:hAnsi="Arial" w:cs="Arial"/>
          <w:color w:val="2B2B2B"/>
          <w:sz w:val="24"/>
          <w:szCs w:val="24"/>
          <w:lang w:eastAsia="ru-RU"/>
        </w:rPr>
        <w:t> - документ, предназначенный для специалистов сферы здравоохранения, составляемый производителем медицинского изделия о надлежащем его применении и обращении и содержащий описание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w:t>
      </w:r>
      <w:r w:rsidRPr="00376D4B">
        <w:rPr>
          <w:rFonts w:ascii="Arial" w:eastAsia="Times New Roman" w:hAnsi="Arial" w:cs="Arial"/>
          <w:b/>
          <w:bCs/>
          <w:color w:val="2B2B2B"/>
          <w:sz w:val="24"/>
          <w:szCs w:val="24"/>
          <w:lang w:eastAsia="ru-RU"/>
        </w:rPr>
        <w:t>медицинские изделия</w:t>
      </w:r>
      <w:r w:rsidRPr="00376D4B">
        <w:rPr>
          <w:rFonts w:ascii="Arial" w:eastAsia="Times New Roman" w:hAnsi="Arial" w:cs="Arial"/>
          <w:color w:val="2B2B2B"/>
          <w:sz w:val="24"/>
          <w:szCs w:val="24"/>
          <w:lang w:eastAsia="ru-RU"/>
        </w:rPr>
        <w:t>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предназначенные производителем для профилактики, диагностики, лечения заболеваний, медицинской реабилитации и мониторинга состояния организма,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w:t>
      </w:r>
      <w:r w:rsidRPr="00376D4B">
        <w:rPr>
          <w:rFonts w:ascii="Arial" w:eastAsia="Times New Roman" w:hAnsi="Arial" w:cs="Arial"/>
          <w:b/>
          <w:bCs/>
          <w:color w:val="2B2B2B"/>
          <w:sz w:val="24"/>
          <w:szCs w:val="24"/>
          <w:lang w:eastAsia="ru-RU"/>
        </w:rPr>
        <w:t>медицинские изделия для диагностики in vitro</w:t>
      </w:r>
      <w:r w:rsidRPr="00376D4B">
        <w:rPr>
          <w:rFonts w:ascii="Arial" w:eastAsia="Times New Roman" w:hAnsi="Arial" w:cs="Arial"/>
          <w:color w:val="2B2B2B"/>
          <w:sz w:val="24"/>
          <w:szCs w:val="24"/>
          <w:lang w:eastAsia="ru-RU"/>
        </w:rPr>
        <w:t>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предназначенные производителем для применения при исследованиях in vitro образцов биоматериалов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5-1) </w:t>
      </w:r>
      <w:r w:rsidRPr="00376D4B">
        <w:rPr>
          <w:rFonts w:ascii="Arial" w:eastAsia="Times New Roman" w:hAnsi="Arial" w:cs="Arial"/>
          <w:b/>
          <w:bCs/>
          <w:color w:val="2B2B2B"/>
          <w:sz w:val="24"/>
          <w:szCs w:val="24"/>
          <w:lang w:eastAsia="ru-RU"/>
        </w:rPr>
        <w:t>Национальный перечень жизненно важных медицинских изделий</w:t>
      </w:r>
      <w:r w:rsidRPr="00376D4B">
        <w:rPr>
          <w:rFonts w:ascii="Arial" w:eastAsia="Times New Roman" w:hAnsi="Arial" w:cs="Arial"/>
          <w:color w:val="2B2B2B"/>
          <w:sz w:val="24"/>
          <w:szCs w:val="24"/>
          <w:lang w:eastAsia="ru-RU"/>
        </w:rPr>
        <w:t> - перечень изделий для медицинского применения, обеспечивающих приоритетные потребности здравоохранения в целях профилактики и лечения заболеваний;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w:t>
      </w:r>
      <w:r w:rsidRPr="00376D4B">
        <w:rPr>
          <w:rFonts w:ascii="Arial" w:eastAsia="Times New Roman" w:hAnsi="Arial" w:cs="Arial"/>
          <w:b/>
          <w:bCs/>
          <w:color w:val="2B2B2B"/>
          <w:sz w:val="24"/>
          <w:szCs w:val="24"/>
          <w:lang w:eastAsia="ru-RU"/>
        </w:rPr>
        <w:t>неблагоприятное событие</w:t>
      </w:r>
      <w:r w:rsidRPr="00376D4B">
        <w:rPr>
          <w:rFonts w:ascii="Arial" w:eastAsia="Times New Roman" w:hAnsi="Arial" w:cs="Arial"/>
          <w:color w:val="2B2B2B"/>
          <w:sz w:val="24"/>
          <w:szCs w:val="24"/>
          <w:lang w:eastAsia="ru-RU"/>
        </w:rPr>
        <w:t>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о медицинском изделии, или побочное действие, не указанное в инструкции по применению или руководстве по эксплуатации медицинского изделия, которые прямо или косвенно привели к смерти или серьезному ухудшению состояния здоровья пользователей или третьих лиц;</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7) </w:t>
      </w:r>
      <w:r w:rsidRPr="00376D4B">
        <w:rPr>
          <w:rFonts w:ascii="Arial" w:eastAsia="Times New Roman" w:hAnsi="Arial" w:cs="Arial"/>
          <w:b/>
          <w:bCs/>
          <w:color w:val="2B2B2B"/>
          <w:sz w:val="24"/>
          <w:szCs w:val="24"/>
          <w:lang w:eastAsia="ru-RU"/>
        </w:rPr>
        <w:t>недоброкачественное медицинское изделие</w:t>
      </w:r>
      <w:r w:rsidRPr="00376D4B">
        <w:rPr>
          <w:rFonts w:ascii="Arial" w:eastAsia="Times New Roman" w:hAnsi="Arial" w:cs="Arial"/>
          <w:color w:val="2B2B2B"/>
          <w:sz w:val="24"/>
          <w:szCs w:val="24"/>
          <w:lang w:eastAsia="ru-RU"/>
        </w:rPr>
        <w:t> - медицинское изделие, не соответствующее требованиям и непригодное к медицинскому применению вследствие несоответствия технической и (или) эксплуатационной документации производителя (изготовителя);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8) </w:t>
      </w:r>
      <w:r w:rsidRPr="00376D4B">
        <w:rPr>
          <w:rFonts w:ascii="Arial" w:eastAsia="Times New Roman" w:hAnsi="Arial" w:cs="Arial"/>
          <w:b/>
          <w:bCs/>
          <w:color w:val="2B2B2B"/>
          <w:sz w:val="24"/>
          <w:szCs w:val="24"/>
          <w:lang w:eastAsia="ru-RU"/>
        </w:rPr>
        <w:t>обращение медицинских изделий</w:t>
      </w:r>
      <w:r w:rsidRPr="00376D4B">
        <w:rPr>
          <w:rFonts w:ascii="Arial" w:eastAsia="Times New Roman" w:hAnsi="Arial" w:cs="Arial"/>
          <w:color w:val="2B2B2B"/>
          <w:sz w:val="24"/>
          <w:szCs w:val="24"/>
          <w:lang w:eastAsia="ru-RU"/>
        </w:rPr>
        <w:t xml:space="preserve"> - проектирование, разработка, создание опытных образцов, проведение технических испытаний, исследований (испытаний) с целью оценки биологического действия, клинических испытаний, </w:t>
      </w:r>
      <w:r w:rsidRPr="00376D4B">
        <w:rPr>
          <w:rFonts w:ascii="Arial" w:eastAsia="Times New Roman" w:hAnsi="Arial" w:cs="Arial"/>
          <w:color w:val="2B2B2B"/>
          <w:sz w:val="24"/>
          <w:szCs w:val="24"/>
          <w:lang w:eastAsia="ru-RU"/>
        </w:rPr>
        <w:lastRenderedPageBreak/>
        <w:t>экспертизы безопасности, качества и эффективности медицинских изделий, токсикологических исследований (в случае необходимости), регистрация, оценка качества и безопасности,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9) </w:t>
      </w:r>
      <w:r w:rsidRPr="00376D4B">
        <w:rPr>
          <w:rFonts w:ascii="Arial" w:eastAsia="Times New Roman" w:hAnsi="Arial" w:cs="Arial"/>
          <w:b/>
          <w:bCs/>
          <w:color w:val="2B2B2B"/>
          <w:sz w:val="24"/>
          <w:szCs w:val="24"/>
          <w:lang w:eastAsia="ru-RU"/>
        </w:rPr>
        <w:t>образец медицинского изделия</w:t>
      </w:r>
      <w:r w:rsidRPr="00376D4B">
        <w:rPr>
          <w:rFonts w:ascii="Arial" w:eastAsia="Times New Roman" w:hAnsi="Arial" w:cs="Arial"/>
          <w:color w:val="2B2B2B"/>
          <w:sz w:val="24"/>
          <w:szCs w:val="24"/>
          <w:lang w:eastAsia="ru-RU"/>
        </w:rPr>
        <w:t> - медицинское изделие, предназначенное для проведения технических и клинических испытаний;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10) </w:t>
      </w:r>
      <w:r w:rsidRPr="00376D4B">
        <w:rPr>
          <w:rFonts w:ascii="Arial" w:eastAsia="Times New Roman" w:hAnsi="Arial" w:cs="Arial"/>
          <w:b/>
          <w:bCs/>
          <w:color w:val="2B2B2B"/>
          <w:sz w:val="24"/>
          <w:szCs w:val="24"/>
          <w:lang w:eastAsia="ru-RU"/>
        </w:rPr>
        <w:t>производитель медицинских изделий</w:t>
      </w:r>
      <w:r w:rsidRPr="00376D4B">
        <w:rPr>
          <w:rFonts w:ascii="Arial" w:eastAsia="Times New Roman" w:hAnsi="Arial" w:cs="Arial"/>
          <w:color w:val="2B2B2B"/>
          <w:sz w:val="24"/>
          <w:szCs w:val="24"/>
          <w:lang w:eastAsia="ru-RU"/>
        </w:rPr>
        <w:t> - юридическое лицо, а также физическое лицо, зарегистрированное в качестве индивидуального предпринимателя, осуществляющее, в том числе с участием третьих лиц, производство, изготовление, упаковку, маркировку медицинских изделий и ответственное за их безопасность, качество и эффективность;</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11) </w:t>
      </w:r>
      <w:r w:rsidRPr="00376D4B">
        <w:rPr>
          <w:rFonts w:ascii="Arial" w:eastAsia="Times New Roman" w:hAnsi="Arial" w:cs="Arial"/>
          <w:b/>
          <w:bCs/>
          <w:color w:val="2B2B2B"/>
          <w:sz w:val="24"/>
          <w:szCs w:val="24"/>
          <w:lang w:eastAsia="ru-RU"/>
        </w:rPr>
        <w:t>регистрация медицинских изделий</w:t>
      </w:r>
      <w:r w:rsidRPr="00376D4B">
        <w:rPr>
          <w:rFonts w:ascii="Arial" w:eastAsia="Times New Roman" w:hAnsi="Arial" w:cs="Arial"/>
          <w:color w:val="2B2B2B"/>
          <w:sz w:val="24"/>
          <w:szCs w:val="24"/>
          <w:lang w:eastAsia="ru-RU"/>
        </w:rPr>
        <w:t> - процедура подтверждения соответствия медицинского изделия требованиям качества, безопасности и эффективности с целью его обращения;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12) </w:t>
      </w:r>
      <w:r w:rsidRPr="00376D4B">
        <w:rPr>
          <w:rFonts w:ascii="Arial" w:eastAsia="Times New Roman" w:hAnsi="Arial" w:cs="Arial"/>
          <w:b/>
          <w:bCs/>
          <w:color w:val="2B2B2B"/>
          <w:sz w:val="24"/>
          <w:szCs w:val="24"/>
          <w:lang w:eastAsia="ru-RU"/>
        </w:rPr>
        <w:t>регистрационное досье</w:t>
      </w:r>
      <w:r w:rsidRPr="00376D4B">
        <w:rPr>
          <w:rFonts w:ascii="Arial" w:eastAsia="Times New Roman" w:hAnsi="Arial" w:cs="Arial"/>
          <w:color w:val="2B2B2B"/>
          <w:sz w:val="24"/>
          <w:szCs w:val="24"/>
          <w:lang w:eastAsia="ru-RU"/>
        </w:rPr>
        <w:t> - комплект документов и материалов установленной структуры, представляемый заявителем при регистрации медицинского изделия или при внесении изменений в регистрационное досье медицинского изделия, а также копии решений, принятых регистрирующим органом в отношении конкретного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13) </w:t>
      </w:r>
      <w:r w:rsidRPr="00376D4B">
        <w:rPr>
          <w:rFonts w:ascii="Arial" w:eastAsia="Times New Roman" w:hAnsi="Arial" w:cs="Arial"/>
          <w:b/>
          <w:bCs/>
          <w:color w:val="2B2B2B"/>
          <w:sz w:val="24"/>
          <w:szCs w:val="24"/>
          <w:lang w:eastAsia="ru-RU"/>
        </w:rPr>
        <w:t>регистрационное удостоверение о государственной регистрации медицинского изделия</w:t>
      </w:r>
      <w:r w:rsidRPr="00376D4B">
        <w:rPr>
          <w:rFonts w:ascii="Arial" w:eastAsia="Times New Roman" w:hAnsi="Arial" w:cs="Arial"/>
          <w:color w:val="2B2B2B"/>
          <w:sz w:val="24"/>
          <w:szCs w:val="24"/>
          <w:lang w:eastAsia="ru-RU"/>
        </w:rPr>
        <w:t> - документ единой формы, подтверждающий факт регистрации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14) </w:t>
      </w:r>
      <w:r w:rsidRPr="00376D4B">
        <w:rPr>
          <w:rFonts w:ascii="Arial" w:eastAsia="Times New Roman" w:hAnsi="Arial" w:cs="Arial"/>
          <w:b/>
          <w:bCs/>
          <w:color w:val="2B2B2B"/>
          <w:sz w:val="24"/>
          <w:szCs w:val="24"/>
          <w:lang w:eastAsia="ru-RU"/>
        </w:rPr>
        <w:t>регистрационный номер</w:t>
      </w:r>
      <w:r w:rsidRPr="00376D4B">
        <w:rPr>
          <w:rFonts w:ascii="Arial" w:eastAsia="Times New Roman" w:hAnsi="Arial" w:cs="Arial"/>
          <w:color w:val="2B2B2B"/>
          <w:sz w:val="24"/>
          <w:szCs w:val="24"/>
          <w:lang w:eastAsia="ru-RU"/>
        </w:rPr>
        <w:t> - кодовое обозначение, присваиваемое медицинским изделиям при их регистрации, под которым они вносятся в реестр медицинских изделий, и сохраняемое неизменным при обращении медицинского изделия на рынке;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15) </w:t>
      </w:r>
      <w:r w:rsidRPr="00376D4B">
        <w:rPr>
          <w:rFonts w:ascii="Arial" w:eastAsia="Times New Roman" w:hAnsi="Arial" w:cs="Arial"/>
          <w:b/>
          <w:bCs/>
          <w:color w:val="2B2B2B"/>
          <w:sz w:val="24"/>
          <w:szCs w:val="24"/>
          <w:lang w:eastAsia="ru-RU"/>
        </w:rPr>
        <w:t>субъекты обращения медицинских изделий</w:t>
      </w:r>
      <w:r w:rsidRPr="00376D4B">
        <w:rPr>
          <w:rFonts w:ascii="Arial" w:eastAsia="Times New Roman" w:hAnsi="Arial" w:cs="Arial"/>
          <w:color w:val="2B2B2B"/>
          <w:sz w:val="24"/>
          <w:szCs w:val="24"/>
          <w:lang w:eastAsia="ru-RU"/>
        </w:rPr>
        <w:t> - физические и юридические лица, осуществляющие обращение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16) </w:t>
      </w:r>
      <w:r w:rsidRPr="00376D4B">
        <w:rPr>
          <w:rFonts w:ascii="Arial" w:eastAsia="Times New Roman" w:hAnsi="Arial" w:cs="Arial"/>
          <w:b/>
          <w:bCs/>
          <w:color w:val="2B2B2B"/>
          <w:sz w:val="24"/>
          <w:szCs w:val="24"/>
          <w:lang w:eastAsia="ru-RU"/>
        </w:rPr>
        <w:t>фальсифицированное (поддельное) медицинское изделие</w:t>
      </w:r>
      <w:r w:rsidRPr="00376D4B">
        <w:rPr>
          <w:rFonts w:ascii="Arial" w:eastAsia="Times New Roman" w:hAnsi="Arial" w:cs="Arial"/>
          <w:color w:val="2B2B2B"/>
          <w:sz w:val="24"/>
          <w:szCs w:val="24"/>
          <w:lang w:eastAsia="ru-RU"/>
        </w:rPr>
        <w:t> - медицинское изделие, преднамеренно снабженное маркировкой или упаковкой, неверно указывающей его подлинность и (или) источник происхождения;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17) </w:t>
      </w:r>
      <w:r w:rsidRPr="00376D4B">
        <w:rPr>
          <w:rFonts w:ascii="Arial" w:eastAsia="Times New Roman" w:hAnsi="Arial" w:cs="Arial"/>
          <w:b/>
          <w:bCs/>
          <w:color w:val="2B2B2B"/>
          <w:sz w:val="24"/>
          <w:szCs w:val="24"/>
          <w:lang w:eastAsia="ru-RU"/>
        </w:rPr>
        <w:t>эффективность медицинского изделия</w:t>
      </w:r>
      <w:r w:rsidRPr="00376D4B">
        <w:rPr>
          <w:rFonts w:ascii="Arial" w:eastAsia="Times New Roman" w:hAnsi="Arial" w:cs="Arial"/>
          <w:color w:val="2B2B2B"/>
          <w:sz w:val="24"/>
          <w:szCs w:val="24"/>
          <w:lang w:eastAsia="ru-RU"/>
        </w:rPr>
        <w:t> - соответствие медицинского изделия назначению, определенному производителем.</w:t>
      </w:r>
    </w:p>
    <w:p w:rsidR="00376D4B" w:rsidRPr="00376D4B" w:rsidRDefault="00376D4B" w:rsidP="00376D4B">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376D4B">
        <w:rPr>
          <w:rFonts w:ascii="Arial" w:eastAsia="Times New Roman" w:hAnsi="Arial" w:cs="Arial"/>
          <w:i/>
          <w:iCs/>
          <w:color w:val="2B2B2B"/>
          <w:sz w:val="24"/>
          <w:szCs w:val="24"/>
          <w:lang w:eastAsia="ru-RU"/>
        </w:rPr>
        <w:t>(В редакции Закона КР от </w:t>
      </w:r>
      <w:hyperlink r:id="rId6" w:history="1">
        <w:r w:rsidRPr="00376D4B">
          <w:rPr>
            <w:rFonts w:ascii="Arial" w:eastAsia="Times New Roman" w:hAnsi="Arial" w:cs="Arial"/>
            <w:i/>
            <w:iCs/>
            <w:color w:val="0000FF"/>
            <w:sz w:val="24"/>
            <w:szCs w:val="24"/>
            <w:u w:val="single"/>
            <w:lang w:eastAsia="ru-RU"/>
          </w:rPr>
          <w:t>3 мая 2018 года </w:t>
        </w:r>
        <w:r w:rsidRPr="00376D4B">
          <w:rPr>
            <w:rFonts w:ascii="Arial" w:eastAsia="Times New Roman" w:hAnsi="Arial" w:cs="Arial"/>
            <w:i/>
            <w:iCs/>
            <w:color w:val="0000FF"/>
            <w:sz w:val="24"/>
            <w:szCs w:val="24"/>
            <w:u w:val="single"/>
            <w:lang w:val="en-US" w:eastAsia="ru-RU"/>
          </w:rPr>
          <w:t>N </w:t>
        </w:r>
        <w:r w:rsidRPr="00376D4B">
          <w:rPr>
            <w:rFonts w:ascii="Arial" w:eastAsia="Times New Roman" w:hAnsi="Arial" w:cs="Arial"/>
            <w:i/>
            <w:iCs/>
            <w:color w:val="0000FF"/>
            <w:sz w:val="24"/>
            <w:szCs w:val="24"/>
            <w:u w:val="single"/>
            <w:lang w:eastAsia="ru-RU"/>
          </w:rPr>
          <w:t>44</w:t>
        </w:r>
      </w:hyperlink>
      <w:r w:rsidRPr="00376D4B">
        <w:rPr>
          <w:rFonts w:ascii="Arial" w:eastAsia="Times New Roman" w:hAnsi="Arial" w:cs="Arial"/>
          <w:i/>
          <w:iCs/>
          <w:color w:val="2B2B2B"/>
          <w:sz w:val="24"/>
          <w:szCs w:val="24"/>
          <w:lang w:eastAsia="ru-RU"/>
        </w:rPr>
        <w:t>)</w:t>
      </w:r>
    </w:p>
    <w:p w:rsidR="00376D4B" w:rsidRPr="00376D4B" w:rsidRDefault="00376D4B" w:rsidP="00376D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r w:rsidRPr="00376D4B">
        <w:rPr>
          <w:rFonts w:ascii="Arial" w:eastAsia="Times New Roman" w:hAnsi="Arial" w:cs="Arial"/>
          <w:b/>
          <w:bCs/>
          <w:color w:val="2B2B2B"/>
          <w:sz w:val="24"/>
          <w:szCs w:val="24"/>
          <w:lang w:eastAsia="ru-RU"/>
        </w:rPr>
        <w:t>Глава 2. Государственное регулирование сферы обращения медицинских изделий</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4. Принципы государственной политики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Основными принципами государственной политики в сфере обращения медицинских изделий, направленной на охрану здоровья граждан, являются: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обеспечение упорядоченного доступа граждан к качественным, эффективным и безопасным медицинским изделиям, являющимся специфическим товаром в силу возможного причинения вреда здоровью и жизни человека, требующим особого контроля транспортировки, хранения, производства, изготовления, реализации и уничтожения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рациональное использование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lastRenderedPageBreak/>
        <w:t>3) создание необходимой нормативной правовой базы для устойчивого функционирования деятельности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формирование и реализация государственной политики в сфере обращения медицинских изделий, отвечающей потребностям системы здравоохранения;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развитие и поддержка отечественного производства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обеспечение прозрачности и добросовестного государственного управления и ведения предпринимательской деятельности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7) обеспечение доступности достоверной информации о медицинских изделиях.</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5. Государственное регулирование отношений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Государственное регулирование отношений в сфере обращения медицинских изделий осуществляется путем:</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проведения единой государственной политики в сфере обеспечения населения Кыргызской Республики качественными, эффективными и безопасными медицинскими изделиями;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определения эффективной политики ценорегулирования на медицинские изделия из перечня жизненно важных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разработки, принятия и исполнения нормативных правовых актов, регламентирующих обращение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государственного контроля и надзора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лицензирования фармацевтической деятельности;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обеспечения свободного доступа для населения к информации о медицинских изделиях, применяемых в Кыргызской Республике;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7) принятия иных мер, установленных настоящим Законом и иными нормативными правовыми актами,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6. Лицензирование деятельности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Лицензирование деятельности в сфере обращения медицинских изделий осуществляется в соответствии с законодательством Кыргызской Республики в сфере лицензирования.</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 w:name="st_6_1"/>
      <w:bookmarkEnd w:id="2"/>
      <w:r w:rsidRPr="00376D4B">
        <w:rPr>
          <w:rFonts w:ascii="Arial" w:eastAsia="Times New Roman" w:hAnsi="Arial" w:cs="Arial"/>
          <w:b/>
          <w:bCs/>
          <w:color w:val="2B2B2B"/>
          <w:sz w:val="24"/>
          <w:szCs w:val="24"/>
          <w:lang w:eastAsia="ru-RU"/>
        </w:rPr>
        <w:t>Статья 6-1. Обеспечение доступности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В целях повышения доступа к эффективным видам медицинской помощи и рационального использования государственных средств Правительством Кыргызской Республики утверждается Национальный перечень жизненно важных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Критерии и порядок формирования Национального перечня жизненно важных медицинских изделий определяются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Национальный перечень жизненно важных медицинских изделий периодически обновляется (не реже одного раза в два года).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lastRenderedPageBreak/>
        <w:t>2. Методика формирования цен на медицинские изделия, включенные в Национальный перечень жизненно важных медицинских изделий, определяется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376D4B">
        <w:rPr>
          <w:rFonts w:ascii="Arial" w:eastAsia="Times New Roman" w:hAnsi="Arial" w:cs="Arial"/>
          <w:i/>
          <w:iCs/>
          <w:color w:val="2B2B2B"/>
          <w:sz w:val="24"/>
          <w:szCs w:val="24"/>
          <w:lang w:eastAsia="ru-RU"/>
        </w:rPr>
        <w:t>(В редакции Закона КР от </w:t>
      </w:r>
      <w:hyperlink r:id="rId7" w:history="1">
        <w:r w:rsidRPr="00376D4B">
          <w:rPr>
            <w:rFonts w:ascii="Arial" w:eastAsia="Times New Roman" w:hAnsi="Arial" w:cs="Arial"/>
            <w:i/>
            <w:iCs/>
            <w:color w:val="0000FF"/>
            <w:sz w:val="24"/>
            <w:szCs w:val="24"/>
            <w:u w:val="single"/>
            <w:lang w:eastAsia="ru-RU"/>
          </w:rPr>
          <w:t>3 мая 2018 года </w:t>
        </w:r>
        <w:r w:rsidRPr="00376D4B">
          <w:rPr>
            <w:rFonts w:ascii="Arial" w:eastAsia="Times New Roman" w:hAnsi="Arial" w:cs="Arial"/>
            <w:i/>
            <w:iCs/>
            <w:color w:val="0000FF"/>
            <w:sz w:val="24"/>
            <w:szCs w:val="24"/>
            <w:u w:val="single"/>
            <w:lang w:val="en-US" w:eastAsia="ru-RU"/>
          </w:rPr>
          <w:t>N </w:t>
        </w:r>
        <w:r w:rsidRPr="00376D4B">
          <w:rPr>
            <w:rFonts w:ascii="Arial" w:eastAsia="Times New Roman" w:hAnsi="Arial" w:cs="Arial"/>
            <w:i/>
            <w:iCs/>
            <w:color w:val="0000FF"/>
            <w:sz w:val="24"/>
            <w:szCs w:val="24"/>
            <w:u w:val="single"/>
            <w:lang w:eastAsia="ru-RU"/>
          </w:rPr>
          <w:t>44</w:t>
        </w:r>
      </w:hyperlink>
      <w:r w:rsidRPr="00376D4B">
        <w:rPr>
          <w:rFonts w:ascii="Arial" w:eastAsia="Times New Roman" w:hAnsi="Arial" w:cs="Arial"/>
          <w:i/>
          <w:iCs/>
          <w:color w:val="2B2B2B"/>
          <w:sz w:val="24"/>
          <w:szCs w:val="24"/>
          <w:lang w:eastAsia="ru-RU"/>
        </w:rPr>
        <w:t>)</w:t>
      </w:r>
    </w:p>
    <w:p w:rsidR="00376D4B" w:rsidRPr="00376D4B" w:rsidRDefault="00376D4B" w:rsidP="00376D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r w:rsidRPr="00376D4B">
        <w:rPr>
          <w:rFonts w:ascii="Arial" w:eastAsia="Times New Roman" w:hAnsi="Arial" w:cs="Arial"/>
          <w:b/>
          <w:bCs/>
          <w:color w:val="2B2B2B"/>
          <w:sz w:val="24"/>
          <w:szCs w:val="24"/>
          <w:lang w:eastAsia="ru-RU"/>
        </w:rPr>
        <w:t>Глава 3. Государственная система контроля и надзора за качеством, эффективностью и безопасностью медицинских изделий</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7. Государственная регистрация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Медицинские изделия производятся, реализуются и применяются на территории Кыргызской Республики, если они прошли процедуру государственной регистрации и включены в Реестр, за исключением случаев, предусмотренных настоящим Законом.</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Государственной регистрации в Кыргызской Республике подлежат медицинские изделия, имеющие подтверждение об обращении в качестве медицинских изделий в стране-производителе или в других странах и получившие положительную экспертную оценку их безопасности, качества и эффективности с учетом класса потенциального риска применения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В зависимости от степени потенциального риска их применения в медицинских целях медицинские изделия подразделяются на четыре класса: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класс 1 - медицинские изделия с низкой степенью риска;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класс 2а - медицинские изделия со средней степенью риска;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класс 2б - медицинские изделия с повышенной степенью риска;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класс 3 - медицинские изделия с высокой степенью риска.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Медицинские изделия для in vitro диагностики подразделяют в зависимости от потенциального риска их применения на четыре класса: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класс 1 - низкий индивидуальный риск и низкий риск для общественного здоровья;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класс 2а - умеренный индивидуальный риск и (или) низкий риск для общественного здоровья;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класс 2б - высокий индивидуальный риск и (или) умеренный риск для общественного здоровья;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класс 3 - высокий индивидуальный риск и (или) высокий риск для общественного здоровья.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Порядок регистрации медицинских изделий, определения размера платы за государственную регистрацию, внесения изменений в регистрационное досье, а также общих требований к безопасности и эффективности, правил классификации медицинских изделий в зависимости от потенциального риска применения, ведения номенклатуры медицинских изделий, проведения экспертизы безопасности, качества и эффективности медицинских изделий определяется Правительством Кыргызской Республики, если иное не установлено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8. Государственный реестр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 xml:space="preserve">1. Внесение в Реестр медицинского изделия, прошедшего процедуру государственной регистрации, осуществляется после его регистрации либо со дня внесения уполномоченным государственным органом Кыргызской Республики в </w:t>
      </w:r>
      <w:r w:rsidRPr="00376D4B">
        <w:rPr>
          <w:rFonts w:ascii="Arial" w:eastAsia="Times New Roman" w:hAnsi="Arial" w:cs="Arial"/>
          <w:color w:val="2B2B2B"/>
          <w:sz w:val="24"/>
          <w:szCs w:val="24"/>
          <w:lang w:eastAsia="ru-RU"/>
        </w:rPr>
        <w:lastRenderedPageBreak/>
        <w:t>области здравоохранения изменений в документы регистрационного досье на ранее зарегистрированное медицинское изделие.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В Реестре сохраняется история изменений реестровых записей с указанием даты и времени создания записей. Удаление сведений из Реестра не допускается.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Реестр содержит следующую информацию о медицинском изделии: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наименование в соответствии с номенклатурой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модель;</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торговое наименование;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статус медицинского изделия (разрешено к применению, приостановлено или отозвано, запрещено к применению);</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дозировка, если применима для медицинских изделий и медицинских изделий для диагностики in vitro;</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количество в потребительской упаковке, если применимо;</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7) класс потенциального риска;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8) регистрационный номер и дата регистрации;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9) наименование производителя;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10) наименование и адрес держателя регистрационного удостоверения о государственной регистрации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11) указание о стране происхождения.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Правила ведения Реестра устанавливаются Правительством Кыргызской Республики. Реестр публикуется на официальном сайте уполномоченного государственного органа Кыргызской Республики в области здравоохранения, обновляется на постоянной основе, является открытым и общедоступным.</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Медицинские изделия, являющиеся средством измерений, подлежат внесению в Государственный реестр средств измерений и стандартных образцов Кыргызской Республики и допускаются к применению в порядке, установленном законодательством Кыргызской Республики в сфере обеспечения единства измерений.</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9. Регистрационное удостоверение о государственной регистрации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Регистрация медицинских изделий подтверждается выдачей регистрационного удостоверения о государственной регистрации медицинского изделия (далее - регистрационное удостоверение) в порядке, утверждаемом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Регистрационное удостоверение выдается бессрочно.</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Приостановка действия регистрационного удостоверения проводится в порядке, определяемом Правительством Кыргызской Республики, если иное не установлено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10. Медицинские изделия, разрешенные к применению без регистрации в Кыргызской Республике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Государственной регистрации на территории Кыргызской Республики подлежат все медицинские изделия, за исключением:</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медицинских изделий, изготовленных в Кыргызской Республике по индивидуальным заказам исключительно для личного пользования;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lastRenderedPageBreak/>
        <w:t>2) образцов медицинских изделий, предназначенных для государственной регистрации, и стандартных образцов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медицинских изделий, ввозимых для проведения исследований (испытаний), в том числе в научных целях;</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медицинских изделий, ввозимых при чрезвычайных ситуациях, эпидемиях, локальных конфликтах в порядке, установленном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медицинских изделий, включенных в перечень медицинских изделий, ввоз и применение которых на территории Кыргызской Республики разрешены без регистрации. Порядок формирования перечня и включения в него медицинских изделий определяется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запасных частей и расходного материала для медицинских изделий, ранее ввезенных на территорию Кыргызской Республики и не прошедших регистрацию;</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7) медицинских изделий для демонстрации на выставках без права реализации;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8) медицинских изделий, ввозимых физическими лицами на территорию Кыргызской Республики для личного пользования в порядке, определяемом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9) медицинских изделий, ввозимых на территорию Кыргызской Республики для оказания медицинской помощи пассажирам, членам экипажей и водителям иностранных транспортных средств и поездных бригад, прибывающих на территорию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10) медицинских изделий, ввозимых для оказания медицинской помощи участникам международных культурных, спортивных мероприятий и участникам международных экспедиций.</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11. Оценка качества и безопасности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Оценке качества и безопасности подвергаются ввозимые в Кыргызскую Республику и произведенные на территории Кыргызской Республики медицинские изделия, предназначенные для медицинского применения. Определение размера платы и порядок проведения оценки качества и безопасности медицинских изделий устанавливаются Правительством Кыргызской Республики, если иное не предусмотрено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По результатам проведенной оценки качества и безопасности медицинских изделий уполномоченным государственным органом Кыргызской Республики в области здравоохранения выдается соответствующее заключение, дающее право на их применение и эксплуатацию.</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12. Инспектирование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Инспектирование в сфере обращения медицинских изделий проводится с целью оценки деятельности субъектов в сфере обращения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Порядок инспектирования в сфере обращения медицинских изделий и размер платы утверждаются Правительством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13. Мониторинг безопасности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lastRenderedPageBreak/>
        <w:t>1. С целью предупреждения и выявления неблагоприятных событий, создающих угрозу жизни и здоровью человека при применении и эксплуатации медицинских изделий, в том числе при взаимодействии их между собой, выявления на рынке неэффективных медицинских изделий и исключения их из дальнейшего обращения уполномоченным государственным органом Кыргызской Республики в области здравоохранения проводится мониторинг качества, безопасности и эффективности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Субъекты обращения медицинских изделий обязаны направлять сообщения уполномоченному государственному органу Кыргызской Республики в области здравоохранения обо всех случаях, указанных в части 3 настоящей статьи.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Фактом и обстоятельством, создающими угрозу жизни и здоровью граждан при применении и эксплуатации медицинских изделий (в том числе при взаимодействии медицинских изделий между собой), считается неблагоприятное событие, которое привело к:</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смерти человека;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заболеванию или травме;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нарушению строения или функций организма человека;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госпитализации или продлению сроков текущей госпитализации;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медицинскому, в том числе хирургическому, вмешательству;</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функциональному нарушению у плода, его гибели, врожденной аномалии или родовой травме.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Мониторинг качества и безопасности медицинских изделий проводится в порядке, установленном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Кыргызской Республики об административной ответственности.</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14. Хранение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Хранение медицинских изделий осуществляется в соответствии с требованиями, установленными Правительством Кыргызской Республики.</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15. Утилизация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Утилизация медицинских изделий осуществляется в соответствии с классификацией, правилами сбора, использования, обезвреживания, размещения, хранения, транспортировки, учета и утилизации медицинских отходов, определяемыми Правительством Кыргызской Республики.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Медицинские изделия подлежат утилизации в случае: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подтверждения фактов и обстоятельств, создающих угрозу жизни и здоровью граждан и медицинских работников при применении или эксплуатации зарегистрированных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окончания срока годности и (или) эксплуатации;</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подтверждения информации о том, что медицинские изделия фальсифицированные и (или) некачественные, и (или) небезопасные.</w:t>
      </w:r>
    </w:p>
    <w:p w:rsidR="00376D4B" w:rsidRPr="00376D4B" w:rsidRDefault="00376D4B" w:rsidP="00376D4B">
      <w:pPr>
        <w:shd w:val="clear" w:color="auto" w:fill="FFFFFF"/>
        <w:spacing w:before="200" w:after="200" w:line="276" w:lineRule="atLeast"/>
        <w:ind w:left="1134" w:right="1509"/>
        <w:jc w:val="center"/>
        <w:rPr>
          <w:rFonts w:ascii="Arial" w:eastAsia="Times New Roman" w:hAnsi="Arial" w:cs="Arial"/>
          <w:b/>
          <w:bCs/>
          <w:color w:val="2B2B2B"/>
          <w:sz w:val="24"/>
          <w:szCs w:val="24"/>
          <w:lang w:eastAsia="ru-RU"/>
        </w:rPr>
      </w:pPr>
      <w:r w:rsidRPr="00376D4B">
        <w:rPr>
          <w:rFonts w:ascii="Arial" w:eastAsia="Times New Roman" w:hAnsi="Arial" w:cs="Arial"/>
          <w:b/>
          <w:bCs/>
          <w:color w:val="2B2B2B"/>
          <w:sz w:val="24"/>
          <w:szCs w:val="24"/>
          <w:lang w:eastAsia="ru-RU"/>
        </w:rPr>
        <w:t>Глава 4. Исследования (испытания) медицинских изделий</w:t>
      </w:r>
    </w:p>
    <w:p w:rsidR="00376D4B" w:rsidRPr="00376D4B" w:rsidRDefault="00376D4B" w:rsidP="00376D4B">
      <w:pPr>
        <w:shd w:val="clear" w:color="auto" w:fill="FFFFFF"/>
        <w:spacing w:before="200" w:after="60" w:line="230" w:lineRule="atLeast"/>
        <w:ind w:firstLine="567"/>
        <w:rPr>
          <w:rFonts w:ascii="Arial" w:eastAsia="Times New Roman" w:hAnsi="Arial" w:cs="Arial"/>
          <w:b/>
          <w:bCs/>
          <w:color w:val="2B2B2B"/>
          <w:sz w:val="20"/>
          <w:szCs w:val="20"/>
          <w:lang w:eastAsia="ru-RU"/>
        </w:rPr>
      </w:pPr>
      <w:r w:rsidRPr="00376D4B">
        <w:rPr>
          <w:rFonts w:ascii="Arial" w:eastAsia="Times New Roman" w:hAnsi="Arial" w:cs="Arial"/>
          <w:b/>
          <w:bCs/>
          <w:color w:val="2B2B2B"/>
          <w:sz w:val="24"/>
          <w:szCs w:val="24"/>
          <w:lang w:eastAsia="ru-RU"/>
        </w:rPr>
        <w:t>Статья 16. Исследования (испытания) медицинских изделий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lastRenderedPageBreak/>
        <w:t>1. Исследования (испытания) медицинских изделий на предмет соответствия медицинских изделий показателям безопасности и эффективности проводятся в соответствии с порядком, определяемым Правительством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Перечень учреждений, организаций и предприятий, в том числе медицинских учреждений и организаций, имеющих право проводить исследования (испытания) медицинских изделий в целях их регистрации, определяется Правительством Кыргызской Республики в соответствии с требованиями к таким организациям и контролю оценки их соответствия требованиям вступивших в установленном законом порядке в силу международных договоров, участницей которых является Кыргызская Республика.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Интересы лиц, участвующих в испытаниях медицинских изделий, являются преобладающими над интересами науки и общества.</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4. Основанием для участия лица в исследованиях (испытаниях) медицинского изделия является его добровольное письменное согласие.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5. Лицо, принимающее участие в исследованиях (испытаниях) медицинского изделия, должно быть информировано:</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1) о функциональном назначении изделия и сущности исследований (испытаний)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2) об ожидаемой эффективности, о безопасности изделия, степени риска, связанного с применением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3) об условиях страхования здоровья лица, участвующего в исследованиях (испытаниях) медицинского изделия.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6. Лицо, принимающее участие в исследованиях (испытаниях) медицинского изделия, имеет право отказаться от участия в них на любой стадии проведения исследований (испытаний).</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7. Запрещается проведение исследований (испытаний) медицинских изделий на несовершеннолетних, беременных женщинах, военнослужащих, лицах, отбывающих наказание в местах лишения свободы, а также на лицах, находящихся под стражей в следственных изоляторах, лицах с психическими заболеваниями и (или) признанных недееспособными в установленном законом порядке.</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8. Здоровье и жизнь лиц, принимающих участие в исследованиях (испытаниях) медицинских изделий, подлежат обязательному страхованию за счет уполномоченной организации, проводящей такие исследования (испытания).</w:t>
      </w:r>
    </w:p>
    <w:p w:rsidR="00376D4B" w:rsidRPr="00376D4B" w:rsidRDefault="00376D4B" w:rsidP="00376D4B">
      <w:pPr>
        <w:shd w:val="clear" w:color="auto" w:fill="FFFFFF"/>
        <w:spacing w:after="60" w:line="230" w:lineRule="atLeast"/>
        <w:ind w:firstLine="567"/>
        <w:jc w:val="both"/>
        <w:rPr>
          <w:rFonts w:ascii="Arial" w:eastAsia="Times New Roman" w:hAnsi="Arial" w:cs="Arial"/>
          <w:color w:val="2B2B2B"/>
          <w:sz w:val="20"/>
          <w:szCs w:val="20"/>
          <w:lang w:eastAsia="ru-RU"/>
        </w:rPr>
      </w:pPr>
      <w:r w:rsidRPr="00376D4B">
        <w:rPr>
          <w:rFonts w:ascii="Arial" w:eastAsia="Times New Roman" w:hAnsi="Arial" w:cs="Arial"/>
          <w:color w:val="2B2B2B"/>
          <w:sz w:val="24"/>
          <w:szCs w:val="24"/>
          <w:lang w:eastAsia="ru-RU"/>
        </w:rPr>
        <w:t>9. Лица, принимающие участие в исследованиях (испытаниях), либо лица, представляющие их интересы, имеют право обжаловать действия лиц уполномоченных организаций в судебном порядке.</w:t>
      </w:r>
    </w:p>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 w:name="g5"/>
      <w:bookmarkEnd w:id="3"/>
      <w:r w:rsidRPr="00376D4B">
        <w:rPr>
          <w:rFonts w:ascii="Arial" w:eastAsia="Times New Roman" w:hAnsi="Arial" w:cs="Arial"/>
          <w:b/>
          <w:bCs/>
          <w:color w:val="2B2B2B"/>
          <w:sz w:val="24"/>
          <w:szCs w:val="24"/>
          <w:lang w:eastAsia="ru-RU"/>
        </w:rPr>
        <w:t>Глава 5. Производство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17"/>
      <w:bookmarkEnd w:id="4"/>
      <w:r w:rsidRPr="00376D4B">
        <w:rPr>
          <w:rFonts w:ascii="Arial" w:eastAsia="Times New Roman" w:hAnsi="Arial" w:cs="Arial"/>
          <w:b/>
          <w:bCs/>
          <w:color w:val="2B2B2B"/>
          <w:sz w:val="24"/>
          <w:szCs w:val="24"/>
          <w:lang w:eastAsia="ru-RU"/>
        </w:rPr>
        <w:t>Статья 17. Общие положения о производстве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Запрещается производство медицинских изделий без наличия лицензии и государственной регистрации, за исключением производства опытных образцов.</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Производство, изготовление, упаковка, транспортировка, хранение, эксплуатация медицинских изделий и (или) их составных частей, содержащих потенциально токсичные химические вещества, осуществляются с учетом их канцерогенности, мутагенности или возможного отрицательного влияния на репродуктивную функцию человека.</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18"/>
      <w:bookmarkEnd w:id="5"/>
      <w:r w:rsidRPr="00376D4B">
        <w:rPr>
          <w:rFonts w:ascii="Arial" w:eastAsia="Times New Roman" w:hAnsi="Arial" w:cs="Arial"/>
          <w:b/>
          <w:bCs/>
          <w:color w:val="2B2B2B"/>
          <w:sz w:val="24"/>
          <w:szCs w:val="24"/>
          <w:lang w:eastAsia="ru-RU"/>
        </w:rPr>
        <w:t>Статья 18. Маркировка и упаковка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lastRenderedPageBreak/>
        <w:t>1. Медицинское изделие должно иметь маркировку, содержащую однозначно понимаемую, полную и достоверную, не вводящую в заблуждение, информацию для потребителя о составе, свойствах, природе происхождения, производителе, способе производства (изготовления), эксплуатации и применения медицинского изделия.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Требования к маркировке и упаковке медицинских изделий утверждаются Правительством Кыргызской Республики, если иное не определено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6" w:name="g6"/>
      <w:bookmarkEnd w:id="6"/>
      <w:r w:rsidRPr="00376D4B">
        <w:rPr>
          <w:rFonts w:ascii="Arial" w:eastAsia="Times New Roman" w:hAnsi="Arial" w:cs="Arial"/>
          <w:b/>
          <w:bCs/>
          <w:color w:val="2B2B2B"/>
          <w:sz w:val="24"/>
          <w:szCs w:val="24"/>
          <w:lang w:eastAsia="ru-RU"/>
        </w:rPr>
        <w:t>Глава 6. Ввоз и вывоз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19"/>
      <w:bookmarkEnd w:id="7"/>
      <w:r w:rsidRPr="00376D4B">
        <w:rPr>
          <w:rFonts w:ascii="Arial" w:eastAsia="Times New Roman" w:hAnsi="Arial" w:cs="Arial"/>
          <w:b/>
          <w:bCs/>
          <w:color w:val="2B2B2B"/>
          <w:sz w:val="24"/>
          <w:szCs w:val="24"/>
          <w:lang w:eastAsia="ru-RU"/>
        </w:rPr>
        <w:t>Статья 19. Ввоз и вывоз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Медицинские изделия подлежат ввозу на территорию Кыргызской Республики при наличии государственной регистрации, за исключением случаев, предусмотренных </w:t>
      </w:r>
      <w:hyperlink r:id="rId8" w:anchor="st_10" w:history="1">
        <w:r w:rsidRPr="00376D4B">
          <w:rPr>
            <w:rFonts w:ascii="Arial" w:eastAsia="Times New Roman" w:hAnsi="Arial" w:cs="Arial"/>
            <w:color w:val="0000FF"/>
            <w:sz w:val="24"/>
            <w:szCs w:val="24"/>
            <w:u w:val="single"/>
            <w:lang w:eastAsia="ru-RU"/>
          </w:rPr>
          <w:t>статьей 10</w:t>
        </w:r>
      </w:hyperlink>
      <w:r w:rsidRPr="00376D4B">
        <w:rPr>
          <w:rFonts w:ascii="Arial" w:eastAsia="Times New Roman" w:hAnsi="Arial" w:cs="Arial"/>
          <w:color w:val="2B2B2B"/>
          <w:sz w:val="24"/>
          <w:szCs w:val="24"/>
          <w:lang w:eastAsia="ru-RU"/>
        </w:rPr>
        <w:t> настоящего Закона.</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Ввоз медицинских изделий на территорию Кыргызской Республики, а также вывоз медицинских изделий за пределы Кыргызской Республики осуществляются в порядке, установленном законом в сфере государственного регулирования внешнеторговой деятельности в Кыргызской Республике, а также Правительством Кыргызской Республики, если иное не определено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3. Для снижения риска загрязнения окружающей среды и вредного воздействия на здоровье человека ввоз медицинских изделий, в составе которых содержатся опасные химические вещества, осуществляется в соответствии с порядком, установленным Правительством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8" w:name="g7"/>
      <w:bookmarkEnd w:id="8"/>
      <w:r w:rsidRPr="00376D4B">
        <w:rPr>
          <w:rFonts w:ascii="Arial" w:eastAsia="Times New Roman" w:hAnsi="Arial" w:cs="Arial"/>
          <w:b/>
          <w:bCs/>
          <w:color w:val="2B2B2B"/>
          <w:sz w:val="24"/>
          <w:szCs w:val="24"/>
          <w:lang w:eastAsia="ru-RU"/>
        </w:rPr>
        <w:t>Глава 7. Реализация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20"/>
      <w:bookmarkEnd w:id="9"/>
      <w:r w:rsidRPr="00376D4B">
        <w:rPr>
          <w:rFonts w:ascii="Arial" w:eastAsia="Times New Roman" w:hAnsi="Arial" w:cs="Arial"/>
          <w:b/>
          <w:bCs/>
          <w:color w:val="2B2B2B"/>
          <w:sz w:val="24"/>
          <w:szCs w:val="24"/>
          <w:lang w:eastAsia="ru-RU"/>
        </w:rPr>
        <w:t>Статья 20. Реализация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Реализация медицинских изделий осуществляется субъектами в порядке, определяемом Правительством Кыргызской Республики.</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Реализация медицинских изделий может осуществляться производителем/изготовителем или уполномоченным представителем производителя, организациями оптовой и розничной реализации лекарственных средств и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3. Лица, осуществляющие реализацию медицинских изделий, должны:</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соблюдать требования, установленные производителем/изготовителем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обеспечить монтаж и наладку медицинского изделия;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3) предоставлять техническую и эксплуатационную документацию производителя/изготовителя, необходимую для применения или эксплуатации и технического обслуживания медицинского изделия, поддержания его в исправном и работоспособном состоянии;</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 xml:space="preserve">4) обеспечить пациента, в случае реализации медицинского изделия для личного использования конкретным пациентом, необходимой технической и (или) </w:t>
      </w:r>
      <w:r w:rsidRPr="00376D4B">
        <w:rPr>
          <w:rFonts w:ascii="Arial" w:eastAsia="Times New Roman" w:hAnsi="Arial" w:cs="Arial"/>
          <w:color w:val="2B2B2B"/>
          <w:sz w:val="24"/>
          <w:szCs w:val="24"/>
          <w:lang w:eastAsia="ru-RU"/>
        </w:rPr>
        <w:lastRenderedPageBreak/>
        <w:t>эксплуатационной документацией, поставляемой с медицинским изделием, а также проконсультировать его по вопросам применения данного медицинского изделия.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4. Запрещается реализация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вне организаций реализации лекарственных средств и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недоброкачественных, фальсифицированных, с истекшим сроком годности, пришедших в негодность;</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3) ввезенных на территорию Кыргызской Республики по линии гуманитарной помощи.</w:t>
      </w:r>
    </w:p>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0" w:name="g8"/>
      <w:bookmarkEnd w:id="10"/>
      <w:r w:rsidRPr="00376D4B">
        <w:rPr>
          <w:rFonts w:ascii="Arial" w:eastAsia="Times New Roman" w:hAnsi="Arial" w:cs="Arial"/>
          <w:b/>
          <w:bCs/>
          <w:color w:val="2B2B2B"/>
          <w:sz w:val="24"/>
          <w:szCs w:val="24"/>
          <w:lang w:eastAsia="ru-RU"/>
        </w:rPr>
        <w:t>Глава 8. Права и обязанности граждан и субъектов сферы обращения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t_21"/>
      <w:bookmarkEnd w:id="11"/>
      <w:r w:rsidRPr="00376D4B">
        <w:rPr>
          <w:rFonts w:ascii="Arial" w:eastAsia="Times New Roman" w:hAnsi="Arial" w:cs="Arial"/>
          <w:b/>
          <w:bCs/>
          <w:color w:val="2B2B2B"/>
          <w:sz w:val="24"/>
          <w:szCs w:val="24"/>
          <w:lang w:eastAsia="ru-RU"/>
        </w:rPr>
        <w:t>Статья 21. Права и обязанности граждан</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Граждане Кыргызской Республики, иностранные граждане и лица без гражданства, проживающие в Кыргызской Республике, имеют право:</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на доступ к качественным, эффективным, безопасным медицинским изделиям;</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на получение полной и достоверной информации о безопасности, эффективности и качестве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Граждане Кыргызской Республики, иностранные граждане и лица без гражданства, проживающие в Кыргызской Республике, обязаны:</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соблюдать законодательство Кыргызской Республики в сфере обращения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соблюдать правила эксплуатации и применения приобретенных ими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22"/>
      <w:bookmarkEnd w:id="12"/>
      <w:r w:rsidRPr="00376D4B">
        <w:rPr>
          <w:rFonts w:ascii="Arial" w:eastAsia="Times New Roman" w:hAnsi="Arial" w:cs="Arial"/>
          <w:b/>
          <w:bCs/>
          <w:color w:val="2B2B2B"/>
          <w:sz w:val="24"/>
          <w:szCs w:val="24"/>
          <w:lang w:eastAsia="ru-RU"/>
        </w:rPr>
        <w:t>Статья 22. Права и обязанности субъектов в сфере обращения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Субъекты в сфере обращения медицинских изделий имеют право:</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на получение необходимой информации о порядке оформления лицензии, государственной регистрации медицинских изделий, государственного контроля;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на обжалование в установленном порядке действий или бездействия лиц уполномоченных органов и организаций, осуществляющих регистрацию, исследование (испытания), контроль качества медицинских изделий, лицензирование деятельности субъектов в сфере обращения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Субъекты в сфере обращения медицинских изделий обязаны:</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осуществлять свою деятельность на основании лицензии, выданной в порядке, установленном законодательством в сфере лицензирования;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соблюдать требования настоящего Закона, а также правила в сфере обращения медицинских изделий, установленные Правительством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3) повышать квалификацию специалистов, занятых в сфере обращения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lastRenderedPageBreak/>
        <w:t>4) предоставлять достоверную информацию о качестве, безопасности, эффективности медицинских изделий.</w:t>
      </w:r>
    </w:p>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3" w:name="g9"/>
      <w:bookmarkEnd w:id="13"/>
      <w:r w:rsidRPr="00376D4B">
        <w:rPr>
          <w:rFonts w:ascii="Arial" w:eastAsia="Times New Roman" w:hAnsi="Arial" w:cs="Arial"/>
          <w:b/>
          <w:bCs/>
          <w:color w:val="2B2B2B"/>
          <w:sz w:val="24"/>
          <w:szCs w:val="24"/>
          <w:lang w:eastAsia="ru-RU"/>
        </w:rPr>
        <w:t>Глава 9. Реклама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23"/>
      <w:bookmarkEnd w:id="14"/>
      <w:r w:rsidRPr="00376D4B">
        <w:rPr>
          <w:rFonts w:ascii="Arial" w:eastAsia="Times New Roman" w:hAnsi="Arial" w:cs="Arial"/>
          <w:b/>
          <w:bCs/>
          <w:color w:val="2B2B2B"/>
          <w:sz w:val="24"/>
          <w:szCs w:val="24"/>
          <w:lang w:eastAsia="ru-RU"/>
        </w:rPr>
        <w:t>Статья 23. Реклама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Реклама медицинских изделий осуществляется в соответствии с требованиями законодательства Кыргызской Республики в сфере рекламы и настоящей статьи настоящего Закона.</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Реклама не должна представлять медицинское изделие как уникальное, наиболее эффективное, наиболее точное, наиболее безопасное, исключительное по отсутствию побочных эффектов, не должна вводить в заблуждение относительно состава происхождения, новизны медицинского изделия.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3. В рекламе медицинских изделий запрещается использовать образ врача, изображение людей в медицинской униформе, привлекать для рекламы медицинских и фармацевтических работников, ссылаться на мнение известных людей, ученых, специалистов, излечившихся пациентов и их родственников во избежание бесконтрольного использования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4. В случае наложения ограничений уполномоченным государственным органом Кыргызской Республики в области здравоохранения на производство, поставку, изготовление медицинских изделий, а также в случаях приостановления или отмены действия регистрационного удостоверения рекламодатель обязан прекратить действия по рекламе запрещенного и (или) изъятого из обращения медицинского изделия.</w:t>
      </w:r>
    </w:p>
    <w:p w:rsidR="00376D4B" w:rsidRPr="00376D4B" w:rsidRDefault="00376D4B" w:rsidP="00376D4B">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5" w:name="g10"/>
      <w:bookmarkEnd w:id="15"/>
      <w:r w:rsidRPr="00376D4B">
        <w:rPr>
          <w:rFonts w:ascii="Arial" w:eastAsia="Times New Roman" w:hAnsi="Arial" w:cs="Arial"/>
          <w:b/>
          <w:bCs/>
          <w:color w:val="2B2B2B"/>
          <w:sz w:val="24"/>
          <w:szCs w:val="24"/>
          <w:lang w:eastAsia="ru-RU"/>
        </w:rPr>
        <w:t>Глава 10. Заключительные положения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24"/>
      <w:bookmarkEnd w:id="16"/>
      <w:r w:rsidRPr="00376D4B">
        <w:rPr>
          <w:rFonts w:ascii="Arial" w:eastAsia="Times New Roman" w:hAnsi="Arial" w:cs="Arial"/>
          <w:b/>
          <w:bCs/>
          <w:color w:val="2B2B2B"/>
          <w:sz w:val="24"/>
          <w:szCs w:val="24"/>
          <w:lang w:eastAsia="ru-RU"/>
        </w:rPr>
        <w:t>Статья 24. Обращение медицинских изделий, поступивших по линии гуманитарной помощи</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Обращение медицинских изделий, поступающих в Кыргызскую Республику по линии гуманитарной помощи, осуществляется в соответствии с законодательством в сфере регулирования гуманитарной помощи.</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В чрезвычайных ситуациях гуманитарная помощь может быть оказана без запроса при условии, что пожертвования входят в списки предметов чрезвычайной помощи, рекомендованные ООН, либо в национальные списки предметов для использования в чрезвычайных ситуациях, утвержденные Правительством Кыргызской Республики.</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25"/>
      <w:bookmarkEnd w:id="17"/>
      <w:r w:rsidRPr="00376D4B">
        <w:rPr>
          <w:rFonts w:ascii="Arial" w:eastAsia="Times New Roman" w:hAnsi="Arial" w:cs="Arial"/>
          <w:b/>
          <w:bCs/>
          <w:color w:val="2B2B2B"/>
          <w:sz w:val="24"/>
          <w:szCs w:val="24"/>
          <w:lang w:eastAsia="ru-RU"/>
        </w:rPr>
        <w:t>Статья 25. Ответственность субъектов обращения медицинских изделий</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Лица, виновные в нарушении настоящего Закона, а также правил обращения медицинских изделий, установленных Правительством Кыргызской Республики, несут ответственность в соответствии с законодательством Кыргызской Республики об административной и уголовной ответственности.</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26"/>
      <w:bookmarkEnd w:id="18"/>
      <w:r w:rsidRPr="00376D4B">
        <w:rPr>
          <w:rFonts w:ascii="Arial" w:eastAsia="Times New Roman" w:hAnsi="Arial" w:cs="Arial"/>
          <w:b/>
          <w:bCs/>
          <w:color w:val="2B2B2B"/>
          <w:sz w:val="24"/>
          <w:szCs w:val="24"/>
          <w:lang w:eastAsia="ru-RU"/>
        </w:rPr>
        <w:t>Статья 26. Вступление в силу настоящего Закона</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1. Настоящий Закон вступает в силу по истечении шести месяцев со дня официального опубликования.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2. Регистрационные удостоверения, выданные на медицинские изделия, зарегистрированные на территории Кыргызской Республики до дня вступления в силу настоящего Закона, действуют до истечения срока их действия.</w:t>
      </w:r>
    </w:p>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lastRenderedPageBreak/>
        <w:t>3. Правительству Кыргызской Республики в шестимесячный срок со дня официального опубликования настоящего Закона привести свои нормативные правовые акты в соответствие с настоящим Законом.</w:t>
      </w:r>
    </w:p>
    <w:p w:rsidR="00376D4B" w:rsidRPr="00376D4B" w:rsidRDefault="00376D4B" w:rsidP="00376D4B">
      <w:pPr>
        <w:shd w:val="clear" w:color="auto" w:fill="FFFFFF"/>
        <w:spacing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376D4B" w:rsidRPr="00376D4B" w:rsidTr="00376D4B">
        <w:tc>
          <w:tcPr>
            <w:tcW w:w="2500" w:type="pct"/>
            <w:tcMar>
              <w:top w:w="0" w:type="dxa"/>
              <w:left w:w="108" w:type="dxa"/>
              <w:bottom w:w="0" w:type="dxa"/>
              <w:right w:w="108" w:type="dxa"/>
            </w:tcMar>
            <w:hideMark/>
          </w:tcPr>
          <w:p w:rsidR="00376D4B" w:rsidRPr="00376D4B" w:rsidRDefault="00376D4B" w:rsidP="00376D4B">
            <w:pPr>
              <w:spacing w:after="120" w:line="240" w:lineRule="auto"/>
              <w:ind w:firstLine="397"/>
              <w:jc w:val="both"/>
              <w:rPr>
                <w:rFonts w:ascii="Arial" w:eastAsia="Times New Roman" w:hAnsi="Arial" w:cs="Arial"/>
                <w:sz w:val="24"/>
                <w:szCs w:val="24"/>
                <w:lang w:eastAsia="ru-RU"/>
              </w:rPr>
            </w:pPr>
            <w:r w:rsidRPr="00376D4B">
              <w:rPr>
                <w:rFonts w:ascii="Arial" w:eastAsia="Times New Roman" w:hAnsi="Arial" w:cs="Arial"/>
                <w:b/>
                <w:bCs/>
                <w:sz w:val="24"/>
                <w:szCs w:val="24"/>
                <w:lang w:eastAsia="ru-RU"/>
              </w:rPr>
              <w:t>Президент</w:t>
            </w:r>
          </w:p>
          <w:p w:rsidR="00376D4B" w:rsidRPr="00376D4B" w:rsidRDefault="00376D4B" w:rsidP="00376D4B">
            <w:pPr>
              <w:spacing w:after="120" w:line="240" w:lineRule="auto"/>
              <w:ind w:firstLine="397"/>
              <w:jc w:val="both"/>
              <w:rPr>
                <w:rFonts w:ascii="Arial" w:eastAsia="Times New Roman" w:hAnsi="Arial" w:cs="Arial"/>
                <w:sz w:val="24"/>
                <w:szCs w:val="24"/>
                <w:lang w:eastAsia="ru-RU"/>
              </w:rPr>
            </w:pPr>
            <w:r w:rsidRPr="00376D4B">
              <w:rPr>
                <w:rFonts w:ascii="Arial" w:eastAsia="Times New Roman" w:hAnsi="Arial" w:cs="Arial"/>
                <w:b/>
                <w:bCs/>
                <w:sz w:val="24"/>
                <w:szCs w:val="24"/>
                <w:lang w:eastAsia="ru-RU"/>
              </w:rPr>
              <w:t>Кыргызской Республики</w:t>
            </w:r>
          </w:p>
        </w:tc>
        <w:tc>
          <w:tcPr>
            <w:tcW w:w="2500" w:type="pct"/>
            <w:tcMar>
              <w:top w:w="0" w:type="dxa"/>
              <w:left w:w="108" w:type="dxa"/>
              <w:bottom w:w="0" w:type="dxa"/>
              <w:right w:w="108" w:type="dxa"/>
            </w:tcMar>
            <w:hideMark/>
          </w:tcPr>
          <w:p w:rsidR="00376D4B" w:rsidRPr="00376D4B" w:rsidRDefault="00376D4B" w:rsidP="00376D4B">
            <w:pPr>
              <w:spacing w:after="120" w:line="240" w:lineRule="auto"/>
              <w:ind w:firstLine="397"/>
              <w:jc w:val="both"/>
              <w:rPr>
                <w:rFonts w:ascii="Arial" w:eastAsia="Times New Roman" w:hAnsi="Arial" w:cs="Arial"/>
                <w:sz w:val="24"/>
                <w:szCs w:val="24"/>
                <w:lang w:eastAsia="ru-RU"/>
              </w:rPr>
            </w:pPr>
            <w:r w:rsidRPr="00376D4B">
              <w:rPr>
                <w:rFonts w:ascii="Arial" w:eastAsia="Times New Roman" w:hAnsi="Arial" w:cs="Arial"/>
                <w:sz w:val="24"/>
                <w:szCs w:val="24"/>
                <w:lang w:eastAsia="ru-RU"/>
              </w:rPr>
              <w:t> </w:t>
            </w:r>
          </w:p>
          <w:p w:rsidR="00376D4B" w:rsidRPr="00376D4B" w:rsidRDefault="00376D4B" w:rsidP="00376D4B">
            <w:pPr>
              <w:spacing w:after="120" w:line="240" w:lineRule="auto"/>
              <w:ind w:firstLine="397"/>
              <w:jc w:val="right"/>
              <w:rPr>
                <w:rFonts w:ascii="Arial" w:eastAsia="Times New Roman" w:hAnsi="Arial" w:cs="Arial"/>
                <w:sz w:val="24"/>
                <w:szCs w:val="24"/>
                <w:lang w:eastAsia="ru-RU"/>
              </w:rPr>
            </w:pPr>
            <w:r w:rsidRPr="00376D4B">
              <w:rPr>
                <w:rFonts w:ascii="Arial" w:eastAsia="Times New Roman" w:hAnsi="Arial" w:cs="Arial"/>
                <w:b/>
                <w:bCs/>
                <w:sz w:val="24"/>
                <w:szCs w:val="24"/>
                <w:lang w:val="ky-KG" w:eastAsia="ru-RU"/>
              </w:rPr>
              <w:t>А.Ш. Атамбаев</w:t>
            </w:r>
          </w:p>
        </w:tc>
      </w:tr>
    </w:tbl>
    <w:p w:rsidR="00376D4B" w:rsidRPr="00376D4B" w:rsidRDefault="00376D4B" w:rsidP="00376D4B">
      <w:pPr>
        <w:shd w:val="clear" w:color="auto" w:fill="FFFFFF"/>
        <w:spacing w:after="120" w:line="240" w:lineRule="auto"/>
        <w:ind w:firstLine="397"/>
        <w:jc w:val="both"/>
        <w:rPr>
          <w:rFonts w:ascii="Arial" w:eastAsia="Times New Roman" w:hAnsi="Arial" w:cs="Arial"/>
          <w:color w:val="2B2B2B"/>
          <w:sz w:val="24"/>
          <w:szCs w:val="24"/>
          <w:lang w:eastAsia="ru-RU"/>
        </w:rPr>
      </w:pPr>
      <w:r w:rsidRPr="00376D4B">
        <w:rPr>
          <w:rFonts w:ascii="Arial" w:eastAsia="Times New Roman" w:hAnsi="Arial" w:cs="Arial"/>
          <w:color w:val="2B2B2B"/>
          <w:sz w:val="24"/>
          <w:szCs w:val="24"/>
          <w:lang w:eastAsia="ru-RU"/>
        </w:rPr>
        <w:t> </w:t>
      </w:r>
    </w:p>
    <w:p w:rsidR="00376D4B" w:rsidRPr="00376D4B" w:rsidRDefault="00376D4B" w:rsidP="00376D4B">
      <w:pPr>
        <w:shd w:val="clear" w:color="auto" w:fill="FFFFFF"/>
        <w:spacing w:after="480" w:line="322" w:lineRule="atLeast"/>
        <w:jc w:val="center"/>
        <w:rPr>
          <w:rFonts w:ascii="Arial" w:eastAsia="Times New Roman" w:hAnsi="Arial" w:cs="Arial"/>
          <w:b/>
          <w:bCs/>
          <w:color w:val="2B2B2B"/>
          <w:spacing w:val="5"/>
          <w:sz w:val="28"/>
          <w:szCs w:val="28"/>
          <w:lang w:eastAsia="ru-RU"/>
        </w:rPr>
      </w:pPr>
      <w:r w:rsidRPr="00376D4B">
        <w:rPr>
          <w:rFonts w:ascii="Arial" w:eastAsia="Times New Roman" w:hAnsi="Arial" w:cs="Arial"/>
          <w:b/>
          <w:bCs/>
          <w:color w:val="2B2B2B"/>
          <w:spacing w:val="5"/>
          <w:sz w:val="28"/>
          <w:szCs w:val="28"/>
          <w:lang w:eastAsia="ru-RU"/>
        </w:rPr>
        <w:t> </w:t>
      </w:r>
    </w:p>
    <w:p w:rsidR="001D43CB" w:rsidRDefault="00376D4B">
      <w:bookmarkStart w:id="19" w:name="_GoBack"/>
      <w:bookmarkEnd w:id="19"/>
    </w:p>
    <w:sectPr w:rsidR="001D4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03"/>
    <w:rsid w:val="002C6C03"/>
    <w:rsid w:val="00301824"/>
    <w:rsid w:val="00376D4B"/>
    <w:rsid w:val="008C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52118-A83C-46AD-ADBC-027CE333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tkredakcijaspisok"/>
    <w:basedOn w:val="a"/>
    <w:rsid w:val="00376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6D4B"/>
    <w:rPr>
      <w:color w:val="0000FF"/>
      <w:u w:val="single"/>
    </w:rPr>
  </w:style>
  <w:style w:type="paragraph" w:customStyle="1" w:styleId="tkzagolovok5">
    <w:name w:val="tkzagolovok5"/>
    <w:basedOn w:val="a"/>
    <w:rsid w:val="00376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376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376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3">
    <w:name w:val="tkzagolovok3"/>
    <w:basedOn w:val="a"/>
    <w:rsid w:val="00376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376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Название Знак"/>
    <w:basedOn w:val="a0"/>
    <w:link w:val="a4"/>
    <w:uiPriority w:val="10"/>
    <w:rsid w:val="00376D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30461">
      <w:bodyDiv w:val="1"/>
      <w:marLeft w:val="0"/>
      <w:marRight w:val="0"/>
      <w:marTop w:val="0"/>
      <w:marBottom w:val="0"/>
      <w:divBdr>
        <w:top w:val="none" w:sz="0" w:space="0" w:color="auto"/>
        <w:left w:val="none" w:sz="0" w:space="0" w:color="auto"/>
        <w:bottom w:val="none" w:sz="0" w:space="0" w:color="auto"/>
        <w:right w:val="none" w:sz="0" w:space="0" w:color="auto"/>
      </w:divBdr>
      <w:divsChild>
        <w:div w:id="1976254552">
          <w:marLeft w:val="0"/>
          <w:marRight w:val="0"/>
          <w:marTop w:val="0"/>
          <w:marBottom w:val="0"/>
          <w:divBdr>
            <w:top w:val="none" w:sz="0" w:space="0" w:color="auto"/>
            <w:left w:val="none" w:sz="0" w:space="0" w:color="auto"/>
            <w:bottom w:val="none" w:sz="0" w:space="0" w:color="auto"/>
            <w:right w:val="none" w:sz="0" w:space="0" w:color="auto"/>
          </w:divBdr>
          <w:divsChild>
            <w:div w:id="1538155620">
              <w:marLeft w:val="0"/>
              <w:marRight w:val="0"/>
              <w:marTop w:val="0"/>
              <w:marBottom w:val="0"/>
              <w:divBdr>
                <w:top w:val="single" w:sz="6" w:space="0" w:color="8886A4"/>
                <w:left w:val="single" w:sz="6" w:space="30" w:color="8886A4"/>
                <w:bottom w:val="single" w:sz="6" w:space="0" w:color="8886A4"/>
                <w:right w:val="single" w:sz="6" w:space="0" w:color="8886A4"/>
              </w:divBdr>
              <w:divsChild>
                <w:div w:id="804542362">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673?cl=ru-ru" TargetMode="External"/><Relationship Id="rId3" Type="http://schemas.openxmlformats.org/officeDocument/2006/relationships/webSettings" Target="webSettings.xml"/><Relationship Id="rId7" Type="http://schemas.openxmlformats.org/officeDocument/2006/relationships/hyperlink" Target="http://cbd.minjust.gov.kg/act/view/ru-ru/111777?cl=r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11777?cl=ru-ru" TargetMode="External"/><Relationship Id="rId5" Type="http://schemas.openxmlformats.org/officeDocument/2006/relationships/hyperlink" Target="http://cbd.minjust.gov.kg/act/view/ru-ru/111777?cl=ru-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27566</Characters>
  <Application>Microsoft Office Word</Application>
  <DocSecurity>0</DocSecurity>
  <Lines>229</Lines>
  <Paragraphs>64</Paragraphs>
  <ScaleCrop>false</ScaleCrop>
  <Company/>
  <LinksUpToDate>false</LinksUpToDate>
  <CharactersWithSpaces>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2019-08-23T04:34:00Z</dcterms:created>
  <dcterms:modified xsi:type="dcterms:W3CDTF">2019-08-23T04:34:00Z</dcterms:modified>
</cp:coreProperties>
</file>