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36f6" w14:textId="fd43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единства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июня 2000 года N 53-II.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слова "уполномоченного государственного органа", "уполномоченным государственным органом", "уполномоченный государственный орган" заменены словами "уполномоченного органа", "уполномоченным органом", "уполномоченный орган" - Законом Республики Казахстан от 9 июня 2004 года </w:t>
      </w:r>
      <w:r>
        <w:rPr>
          <w:rFonts w:ascii="Times New Roman"/>
          <w:b w:val="false"/>
          <w:i w:val="false"/>
          <w:color w:val="ff0000"/>
          <w:sz w:val="28"/>
        </w:rPr>
        <w:t>№ 558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 всему тексту слова "по стандартизации, метрологии и сертификации" заменены словами "по техническому регулированию и метрологии - Законом РК от 29 декабря 2006 г.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 всему тексту: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слова "надзор", "надзору", "надзора" заменены соответственно словами "контроль", "контролю", "контроля" - Законом РК от 05.07.2008 </w:t>
      </w:r>
      <w:r>
        <w:rPr>
          <w:rFonts w:ascii="Times New Roman"/>
          <w:b w:val="false"/>
          <w:i w:val="false"/>
          <w:color w:val="ff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слова "по техническому регулированию и метрологии" исключены - Законом РК от 05.07.2008 </w:t>
      </w:r>
      <w:r>
        <w:rPr>
          <w:rFonts w:ascii="Times New Roman"/>
          <w:b w:val="false"/>
          <w:i w:val="false"/>
          <w:color w:val="ff0000"/>
          <w:sz w:val="28"/>
        </w:rPr>
        <w:t>№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Start w:name="z8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отношения, возникающие между государственными органами, физическими и юридическими лицами в области обеспечения единства измерений, определяет ее цели, правовые и организационные основы обеспечения единства измерений.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Основные понятия, используемые в настоящем Законе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законодательная метрология - часть метрологии, относящаяся к деятельности, совершаемой уполномоченным органом и содержащая государственные требования, касающиеся единиц, методов измерения, средств измерений и измерительных лабораторий; </w:t>
      </w:r>
    </w:p>
    <w:bookmarkEnd w:id="3"/>
    <w:bookmarkStart w:name="z1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метрологический контроль – деятельность уполномоченного органа и его территориальных подразделений по контролю за выполнением требований законодательства Республики Казахстан об обеспечении единства измерений;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метрологическая прослеживаемость – свойство результата измерения, в соответствии с которым результат может быть соотнесен с государственным эталоном единицы величины через документированную неразрывную цепь поверок и калибровок;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метрологическая экспертиза – анализ и оценивание правильности и полноты применения метрологических требований, правил и норм, связанных с единством измерений;</w:t>
      </w:r>
    </w:p>
    <w:bookmarkEnd w:id="6"/>
    <w:bookmarkStart w:name="z1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5-2) метрологическая характеристика (средства измерений) – характеристика одного из свойств средства измерений, влияющая на результат измерений;</w:t>
      </w:r>
    </w:p>
    <w:bookmarkEnd w:id="7"/>
    <w:bookmarkStart w:name="z1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5-3) метрологические требования – требования к влияющим на результат и показатели точности измерений характеристикам (параметрам) измерений, эталонов единиц величин, стандартных образцов, средств измерений, а также условиям, при которых эти характеристики (параметры) должны быть обеспечены;</w:t>
      </w:r>
    </w:p>
    <w:bookmarkEnd w:id="8"/>
    <w:bookmarkStart w:name="z1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измерение – процесс экспериментального получения одного или более количественных значений величины, которые могут быть обоснованно приписаны величине;</w:t>
      </w:r>
    </w:p>
    <w:bookmarkEnd w:id="9"/>
    <w:bookmarkStart w:name="z1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неопределенность измерений – параметр, связанный с результатом измерений и характеризующий рассеяние значений, которые могли бы быть обоснованно приписаны измеряемой величине;</w:t>
      </w:r>
    </w:p>
    <w:bookmarkEnd w:id="10"/>
    <w:bookmarkStart w:name="z1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единство измерений – состояние измерений, при котором результаты этих измерений выражены в допущенных к применению единицах величин, а показатели точности измерений не выходят за установленные границы;</w:t>
      </w:r>
    </w:p>
    <w:bookmarkEnd w:id="11"/>
    <w:bookmarkStart w:name="z1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государственная система обеспечения единства измерений - совокупность объектов, органов государственного управления, физических и юридических лиц, осуществляющих в пределах своей компетенции работы в области обеспечения единства измерений; </w:t>
      </w:r>
    </w:p>
    <w:bookmarkEnd w:id="12"/>
    <w:bookmarkStart w:name="z1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реестр государственной системы обеспечения единства измерений - документ учета регистрации объектов, участников работ и документов в области обеспечения единства измерений;</w:t>
      </w:r>
    </w:p>
    <w:bookmarkEnd w:id="13"/>
    <w:bookmarkStart w:name="z15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референтная методика выполнения измерений – методика выполнения измерений, используемая для получения результатов измерений, которые могут быть применены для оценки правильности измеренных значений величины, полученных с помощью других методик выполнения измерений величин того же рода, а также для калибровки средств измерений или для определения характеристик стандартных образцов;</w:t>
      </w:r>
    </w:p>
    <w:bookmarkEnd w:id="14"/>
    <w:bookmarkStart w:name="z1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методика калибровки средств измерений – документ, устанавливающий порядок и процедуры проведения калибровки эталона единицы величины или средства измерений;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метрологическая аттестация средств измерений – установление (подтверждение) соответствия средств измерений, выпускаемых в обращение в единичных экземплярах, требованиям законодательства Республики Казахстан об обеспечении единства измерений;</w:t>
      </w:r>
    </w:p>
    <w:bookmarkEnd w:id="16"/>
    <w:bookmarkStart w:name="z1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поверка средств измерений – совокупность операций, выполняемых в целях подтверждения соответствия средств измерений обязательным метрологическим требованиям;</w:t>
      </w:r>
    </w:p>
    <w:bookmarkEnd w:id="17"/>
    <w:bookmarkStart w:name="z1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методика поверки средств измерений – описание совокупности операций, выполнение которых позволяет определить и подтвердить соответствие средств измерений установленным требованиям к метрологическим характеристикам;</w:t>
      </w:r>
    </w:p>
    <w:bookmarkEnd w:id="18"/>
    <w:bookmarkStart w:name="z3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поверитель средств измерений – физическое лицо, аттестованное на право проведения поверки средств измерений;</w:t>
      </w:r>
    </w:p>
    <w:bookmarkEnd w:id="19"/>
    <w:bookmarkStart w:name="z1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испытание средств измерений - совокупность операций, проводимых для определения степени соответствия средств измерений установленным нормам с применением к объектам испытаний различных испытательных воздействий;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средство измерений – техническое средство, предназначенное для измерений и имеющее метрологические характеристики;</w:t>
      </w:r>
    </w:p>
    <w:bookmarkEnd w:id="21"/>
    <w:bookmarkStart w:name="z1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утверждение типа средства измерений – решение уполномоченного органа о разрешении применения средства измерения утвержденного типа на территории Республики Казахстан на основании положительных результатов испытаний;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методика выполнения измерений - совокупность операций и правил, выполнение которых обеспечивает получение результатов измерений с точностью, установленной данной методикой выполнения измерений;</w:t>
      </w:r>
    </w:p>
    <w:bookmarkEnd w:id="23"/>
    <w:bookmarkStart w:name="z1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метрологическая аттестация методики выполнения измерений - установление (подтверждение) соответствия методики выполнения измерений предъявляемым к ней метрологическим требованиям;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20-1)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стандартный образец – материал (вещество) с установленными показателями точности измерений и метрологической прослеживаемостью, достаточно однородный и стабильный в отношении определенных свойств для того, чтобы использовать его при измерении или при оценивании качественных свойств в соответствии с предполагаемым назначением;</w:t>
      </w:r>
    </w:p>
    <w:bookmarkEnd w:id="25"/>
    <w:bookmarkStart w:name="z1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уполномоченный орган - государственный орган, осуществляющий государственное регулирование в области технического регулирования и метрологии;</w:t>
      </w:r>
    </w:p>
    <w:bookmarkEnd w:id="26"/>
    <w:bookmarkStart w:name="z1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единица величины – величина фиксированного размера, которой условно присвоено числовое значение, равное единице, и которая применяется для количественного выражения однородных с ней величин;</w:t>
      </w:r>
    </w:p>
    <w:bookmarkEnd w:id="27"/>
    <w:bookmarkStart w:name="z1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государственный эталон единицы величины – эталон единицы величины, признанный решением уполномоченного органа и находящийся в государственной собственности;</w:t>
      </w:r>
    </w:p>
    <w:bookmarkEnd w:id="28"/>
    <w:bookmarkStart w:name="z1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24-1) передача размера единицы величины – приведение размера величины, хранимой средством измерений, к единице величины, воспроизводимой или хранимой эталоном данной единицы величины или стандартным образцом, имеющим более высокие показатели точности;</w:t>
      </w:r>
    </w:p>
    <w:bookmarkEnd w:id="29"/>
    <w:bookmarkStart w:name="z1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эталон единицы величины - средство измерений, предназначенное для воспроизведения и (или) хранения единицы величины (кратных либо дольных значений единицы величины) в целях передачи ее размера другим средствам измерений данной величины, утвержденное в порядке, установленном уполномоченным органом;</w:t>
      </w:r>
    </w:p>
    <w:bookmarkEnd w:id="30"/>
    <w:bookmarkStart w:name="z1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калибровка эталона единицы величины или средства измерений – совокупность операций, устанавливающих соотношение между значением величины, полученным с помощью данного эталона единицы величины или средства измерений, и соответствующим значением величины, определенным с помощью эталона единицы величины более высокой точности, в целях определения действительных значений метрологических характеристик эталона единицы величины или средства измерений;</w:t>
      </w:r>
    </w:p>
    <w:bookmarkEnd w:id="31"/>
    <w:bookmarkStart w:name="z1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сличение эталонов единиц величин –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29.12.2006 N </w:t>
      </w:r>
      <w:r>
        <w:rPr>
          <w:rFonts w:ascii="Times New Roman"/>
          <w:b w:val="false"/>
          <w:i w:val="false"/>
          <w:color w:val="000000"/>
          <w:sz w:val="28"/>
        </w:rPr>
        <w:t xml:space="preserve">209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изменениями, внесенными законами РК от 05.07.2008 </w:t>
      </w:r>
      <w:r>
        <w:rPr>
          <w:rFonts w:ascii="Times New Roman"/>
          <w:b w:val="false"/>
          <w:i w:val="false"/>
          <w:color w:val="000000"/>
          <w:sz w:val="28"/>
        </w:rPr>
        <w:t>N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Законодательство Республики Казахстан об обеспечении единства измерений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 с изменением, внесенным Законом РК от 10.07.2012 </w:t>
      </w:r>
      <w:r>
        <w:rPr>
          <w:rFonts w:ascii="Times New Roman"/>
          <w:b w:val="false"/>
          <w:i w:val="false"/>
          <w:color w:val="ff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об обеспечении единства измерений основывается на Конституции Республики Казахстан и состоит из настоящего Закона и иных нормативных правовых актов.</w:t>
      </w:r>
    </w:p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законами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Сфера действия настоящего Закона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настоящего Закона распространяется на органы государственного управления, а также на физические и юридические лица, осуществляющие деятельность, связанную с обеспечением единства измерений на территории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Цели обеспечения единства измерений </w:t>
      </w:r>
    </w:p>
    <w:bookmarkEnd w:id="36"/>
    <w:bookmarkStart w:name="z1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целями обеспечения единства измерений являются: </w:t>
      </w:r>
    </w:p>
    <w:bookmarkEnd w:id="37"/>
    <w:bookmarkStart w:name="z1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защита интересов физических и юридических лиц Республики Казахстан от недостоверных результатов измерений; </w:t>
      </w:r>
    </w:p>
    <w:bookmarkEnd w:id="38"/>
    <w:bookmarkStart w:name="z1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достоверных результатов измерений при фундаментальных исследованиях и научных разработках;</w:t>
      </w:r>
    </w:p>
    <w:bookmarkEnd w:id="39"/>
    <w:bookmarkStart w:name="z1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интеграция в международную систему обеспечения единства измерений.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Государственное управление обеспечением единства измерений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5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Start w:name="z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Государственная система обеспечения</w:t>
      </w:r>
      <w:r>
        <w:br/>
      </w:r>
      <w:r>
        <w:rPr>
          <w:rFonts w:ascii="Times New Roman"/>
          <w:b/>
          <w:i w:val="false"/>
          <w:color w:val="000000"/>
        </w:rPr>
        <w:t>единства измерений</w:t>
      </w:r>
    </w:p>
    <w:bookmarkEnd w:id="42"/>
    <w:bookmarkStart w:name="z10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Структура государственной системы обеспечения единства измерений </w:t>
      </w:r>
    </w:p>
    <w:bookmarkEnd w:id="43"/>
    <w:bookmarkStart w:name="z1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структуру государственной системы обеспечения единства измерений входят: </w:t>
      </w:r>
    </w:p>
    <w:bookmarkEnd w:id="44"/>
    <w:bookmarkStart w:name="z1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Правительство Республики Казахстан;</w:t>
      </w:r>
    </w:p>
    <w:bookmarkEnd w:id="45"/>
    <w:bookmarkStart w:name="z1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орган;</w:t>
      </w:r>
    </w:p>
    <w:bookmarkEnd w:id="46"/>
    <w:bookmarkStart w:name="z1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органы в пределах своей компетенции;</w:t>
      </w:r>
    </w:p>
    <w:bookmarkEnd w:id="47"/>
    <w:bookmarkStart w:name="z1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научный метрологический центр;</w:t>
      </w:r>
    </w:p>
    <w:bookmarkEnd w:id="48"/>
    <w:bookmarkStart w:name="z1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физические и юридические лица. 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6-1. Компетенция Правительства Республики Казахстан в области обеспечения единства измерений</w:t>
      </w:r>
    </w:p>
    <w:bookmarkEnd w:id="50"/>
    <w:bookmarkStart w:name="z1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Правительства Республики Казахстан в области обеспечения единства измерений относятся: </w:t>
      </w:r>
    </w:p>
    <w:bookmarkEnd w:id="51"/>
    <w:bookmarkStart w:name="z1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основных направлений единой государственной политики в области обеспечения единства измерений;</w:t>
      </w:r>
    </w:p>
    <w:bookmarkEnd w:id="52"/>
    <w:bookmarkStart w:name="z1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государственного научного метрологического центра; </w:t>
      </w:r>
    </w:p>
    <w:bookmarkEnd w:id="53"/>
    <w:bookmarkStart w:name="z1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функций, возложенных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6-1 в соответствии с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6-2. Компетенция уполномоченного органа в области обеспечения единства измерений</w:t>
      </w:r>
    </w:p>
    <w:bookmarkEnd w:id="55"/>
    <w:bookmarkStart w:name="z1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уполномоченного органа относятся: </w:t>
      </w:r>
    </w:p>
    <w:bookmarkEnd w:id="56"/>
    <w:bookmarkStart w:name="z1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единой государственной политики в области обеспечения единства измерений; </w:t>
      </w:r>
    </w:p>
    <w:bookmarkEnd w:id="57"/>
    <w:bookmarkStart w:name="z1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подача представления в Правительство Республики Казахстан для определения государственного научного метрологического центра;</w:t>
      </w:r>
    </w:p>
    <w:bookmarkEnd w:id="58"/>
    <w:bookmarkStart w:name="z1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координации деятельности государственного научного метрологического центра;</w:t>
      </w:r>
    </w:p>
    <w:bookmarkEnd w:id="59"/>
    <w:bookmarkStart w:name="z1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утверждение государственных эталонов единиц величин;</w:t>
      </w:r>
    </w:p>
    <w:bookmarkEnd w:id="60"/>
    <w:bookmarkStart w:name="z1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порядка создания, утверждения, хранения, применения и сличения государственных эталонов единиц величин и эталонов единиц величин субъектов аккредитации;</w:t>
      </w:r>
    </w:p>
    <w:bookmarkEnd w:id="61"/>
    <w:bookmarkStart w:name="z1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классификации эталонов единиц величин;</w:t>
      </w:r>
    </w:p>
    <w:bookmarkEnd w:id="62"/>
    <w:bookmarkStart w:name="z1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проведение государственного метрологического контроля;</w:t>
      </w:r>
    </w:p>
    <w:bookmarkEnd w:id="63"/>
    <w:bookmarkStart w:name="z1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представление Республики Казахстан в международных и региональных организациях по метрологии;</w:t>
      </w:r>
    </w:p>
    <w:bookmarkEnd w:id="64"/>
    <w:bookmarkStart w:name="z1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порядка проведения аттестации, переаттестации и отзыва сертификатов поверителей средств измерений, а также квалификационных требований к ним;</w:t>
      </w:r>
    </w:p>
    <w:bookmarkEnd w:id="65"/>
    <w:bookmarkStart w:name="z1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определение порядка повышения квалификации и переподготовки кадров в области обеспечения единства измерений;</w:t>
      </w:r>
    </w:p>
    <w:bookmarkEnd w:id="66"/>
    <w:bookmarkStart w:name="z1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форм сертификатов об утверждении типа средств измерений и о поверке средств измерений;</w:t>
      </w:r>
    </w:p>
    <w:bookmarkEnd w:id="67"/>
    <w:bookmarkStart w:name="z1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определение порядка изготовления, хранения и применения поверительных клейм;</w:t>
      </w:r>
    </w:p>
    <w:bookmarkEnd w:id="68"/>
    <w:bookmarkStart w:name="z1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порядка разработки, метрологической аттестации, утверждения и регистрации методик выполнения измерений и референтных методик выполнения измерений в реестре государственной системы обеспечения единства измерений;</w:t>
      </w:r>
    </w:p>
    <w:bookmarkEnd w:id="69"/>
    <w:bookmarkStart w:name="z1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определение порядка проведения метрологической экспертизы нормативных правовых актов, технических регламентов, а также межгосударственных и национальных стандартов в области обеспечения единства измерений;</w:t>
      </w:r>
    </w:p>
    <w:bookmarkEnd w:id="70"/>
    <w:bookmarkStart w:name="z1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определение порядка разработки, утверждения, регистрации в реестре государственной системы обеспечения единства измерений и применения методик поверки средств измерений;</w:t>
      </w:r>
    </w:p>
    <w:bookmarkEnd w:id="71"/>
    <w:bookmarkStart w:name="z1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проведения научных исследований в области обеспечения единства измерений;</w:t>
      </w:r>
    </w:p>
    <w:bookmarkEnd w:id="72"/>
    <w:bookmarkStart w:name="z2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определение порядка ведения реестра государственной системы обеспечения единства измерений;</w:t>
      </w:r>
    </w:p>
    <w:bookmarkEnd w:id="73"/>
    <w:bookmarkStart w:name="z2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определение порядка формирования перечней измерений и метрологических требований к ним, относящихся к государственному регулированию;</w:t>
      </w:r>
    </w:p>
    <w:bookmarkEnd w:id="74"/>
    <w:bookmarkStart w:name="z2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установление метрологических требований к измерениям, относящимся к государственному регулированию, совместно с государственными органами;</w:t>
      </w:r>
    </w:p>
    <w:bookmarkEnd w:id="75"/>
    <w:bookmarkStart w:name="z2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определение порядка проведения поверки средств измерений и установления периодичности поверки средств измерений;</w:t>
      </w:r>
    </w:p>
    <w:bookmarkEnd w:id="76"/>
    <w:bookmarkStart w:name="z2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определение порядка утверждения типа, испытаний для целей утверждения типа, метрологической аттестации средств измерений и установления формы знака утверждения типа;</w:t>
      </w:r>
    </w:p>
    <w:bookmarkEnd w:id="77"/>
    <w:bookmarkStart w:name="z2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определение порядка обеспечения метрологической прослеживаемости измерений для субъектов аккредитации и юридических лиц при аккредитации;</w:t>
      </w:r>
    </w:p>
    <w:bookmarkEnd w:id="78"/>
    <w:bookmarkStart w:name="z2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определение порядка утверждения типа и регистрации в реестре государственной системы обеспечения единства измерений стандартного образца;</w:t>
      </w:r>
    </w:p>
    <w:bookmarkEnd w:id="79"/>
    <w:bookmarkStart w:name="z2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координации деятельности государственных органов, физических и юридических лиц в области обеспечения единства измерений;</w:t>
      </w:r>
    </w:p>
    <w:bookmarkEnd w:id="80"/>
    <w:bookmarkStart w:name="z2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межрегиональной и межотраслевой координации и выполнение работ, направленных на обеспечение единства измерений времени и частоты и определение параметров вращения Земли;</w:t>
      </w:r>
    </w:p>
    <w:bookmarkEnd w:id="81"/>
    <w:bookmarkStart w:name="z2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межрегиональной и межотраслевой координации и выполнение работ, связанных с разработкой и внедрением стандартных образцов;</w:t>
      </w:r>
    </w:p>
    <w:bookmarkEnd w:id="82"/>
    <w:bookmarkStart w:name="z2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межрегиональной и межотраслевой координации и выполнение работ, связанных с разработкой и внедрением стандартных справочных данных о физических константах и свойствах веществ и материалов;</w:t>
      </w:r>
    </w:p>
    <w:bookmarkEnd w:id="83"/>
    <w:bookmarkStart w:name="z2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6-2 в соответствии с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6-3. Компетенция государственных органов в области обеспечения единства измерений</w:t>
      </w:r>
    </w:p>
    <w:bookmarkEnd w:id="85"/>
    <w:bookmarkStart w:name="z2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в пределах своей компетенции в области обеспечения единства измерений осуществляют:</w:t>
      </w:r>
    </w:p>
    <w:bookmarkEnd w:id="86"/>
    <w:bookmarkStart w:name="z2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единой государственной политики в области обеспечения единства измерений;</w:t>
      </w:r>
    </w:p>
    <w:bookmarkEnd w:id="87"/>
    <w:bookmarkStart w:name="z2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перечней измерений, относящихся к государственному регулированию, совместно с уполномоченным органом;</w:t>
      </w:r>
    </w:p>
    <w:bookmarkEnd w:id="88"/>
    <w:bookmarkStart w:name="z2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6-3 в соответствии с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6-4. Компетенция государственного научного метрологического центра</w:t>
      </w:r>
    </w:p>
    <w:bookmarkEnd w:id="90"/>
    <w:bookmarkStart w:name="z2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государственного научного метрологического центра относятся: </w:t>
      </w:r>
    </w:p>
    <w:bookmarkEnd w:id="91"/>
    <w:bookmarkStart w:name="z2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научных исследований в области обеспечения единства измерений; </w:t>
      </w:r>
    </w:p>
    <w:bookmarkEnd w:id="92"/>
    <w:bookmarkStart w:name="z2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сличений результатов поверки, калибровки средств измерений и межлабораторных сравнительных испытаний; </w:t>
      </w:r>
    </w:p>
    <w:bookmarkEnd w:id="93"/>
    <w:bookmarkStart w:name="z2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работ по повышению квалификации и переподготовке кадров в области обеспечения единства измерений; </w:t>
      </w:r>
    </w:p>
    <w:bookmarkEnd w:id="94"/>
    <w:bookmarkStart w:name="z2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создание, совершенствование, хранение и применение государственных эталонов единиц величин;</w:t>
      </w:r>
    </w:p>
    <w:bookmarkEnd w:id="95"/>
    <w:bookmarkStart w:name="z2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создание систем передачи размеров единиц величин; </w:t>
      </w:r>
    </w:p>
    <w:bookmarkEnd w:id="96"/>
    <w:bookmarkStart w:name="z2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документов по стандартизации в области обеспечения единства измерений, методик выполнения измерений, методик поверки и калибровки средств измерений;</w:t>
      </w:r>
    </w:p>
    <w:bookmarkEnd w:id="97"/>
    <w:bookmarkStart w:name="z2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производство и ремонт средств измерений; </w:t>
      </w:r>
    </w:p>
    <w:bookmarkEnd w:id="98"/>
    <w:bookmarkStart w:name="z2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стандартных образцов, аттестованных смесей, поверочных газовых смесей;</w:t>
      </w:r>
    </w:p>
    <w:bookmarkEnd w:id="99"/>
    <w:bookmarkStart w:name="z2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проведение поверки и калибровки средств измерений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100"/>
    <w:bookmarkStart w:name="z2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метрологической аттестации методик выполнения измерений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101"/>
    <w:bookmarkStart w:name="z2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метрологической экспертизы;</w:t>
      </w:r>
    </w:p>
    <w:bookmarkEnd w:id="102"/>
    <w:bookmarkStart w:name="z23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проведение и участие в сличениях эталонов единиц величин; </w:t>
      </w:r>
    </w:p>
    <w:bookmarkEnd w:id="103"/>
    <w:bookmarkStart w:name="z2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испытаний средств измерений для целей утверждения типа, метрологической аттестации средств измерений, аттестации испытательного оборудования;</w:t>
      </w:r>
    </w:p>
    <w:bookmarkEnd w:id="104"/>
    <w:bookmarkStart w:name="z2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реестра государственной системы обеспечения единства измерений;</w:t>
      </w:r>
    </w:p>
    <w:bookmarkEnd w:id="105"/>
    <w:bookmarkStart w:name="z2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аттестация, переаттестация и отзыв сертификатов поверителей средств измерений;</w:t>
      </w:r>
    </w:p>
    <w:bookmarkEnd w:id="106"/>
    <w:bookmarkStart w:name="z23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изготовления поверительных клейм;</w:t>
      </w:r>
    </w:p>
    <w:bookmarkEnd w:id="107"/>
    <w:bookmarkStart w:name="z2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апробация методик поверки средств измерений;</w:t>
      </w:r>
    </w:p>
    <w:bookmarkEnd w:id="108"/>
    <w:bookmarkStart w:name="z23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выполнение работ по обеспечению единства измерений времени и частоты, определение параметров вращения Земли;</w:t>
      </w:r>
    </w:p>
    <w:bookmarkEnd w:id="109"/>
    <w:bookmarkStart w:name="z23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выполнение работ, связанных с разработкой и внедрением стандартных справочных данных о физических константах и свойствах веществ и материалов;</w:t>
      </w:r>
    </w:p>
    <w:bookmarkEnd w:id="110"/>
    <w:bookmarkStart w:name="z2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выполнение иных полномочий, установленных законодательством Республики Казахстан.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6-4 в соответствии с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6-5. Физические и юридические лица в области обеспечения единства измерений</w:t>
      </w:r>
    </w:p>
    <w:bookmarkEnd w:id="112"/>
    <w:bookmarkStart w:name="z2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имеют право:</w:t>
      </w:r>
    </w:p>
    <w:bookmarkEnd w:id="113"/>
    <w:bookmarkStart w:name="z24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нормативных правовых актов Республики Казахстан в области обеспечения единства измерений;</w:t>
      </w:r>
    </w:p>
    <w:bookmarkEnd w:id="114"/>
    <w:bookmarkStart w:name="z2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при необходимости соответствующие подразделения и службы по обеспечению единства измерений;</w:t>
      </w:r>
    </w:p>
    <w:bookmarkEnd w:id="115"/>
    <w:bookmarkStart w:name="z2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поверку и калибровку средств измерений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116"/>
    <w:bookmarkStart w:name="z24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проводить работы по разработке и метрологической аттестации методик выполнения измерений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bookmarkEnd w:id="117"/>
    <w:bookmarkStart w:name="z2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разрабатывать документы по стандартизации в области обеспечения единства измерений; </w:t>
      </w:r>
    </w:p>
    <w:bookmarkEnd w:id="118"/>
    <w:bookmarkStart w:name="z24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проводить работы по повышению квалификации и переподготовке кадров в области обеспечения единства измерений.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6-5 в соответствии с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Объекты государственной системы обеспечения единства измерений </w:t>
      </w:r>
    </w:p>
    <w:bookmarkEnd w:id="120"/>
    <w:bookmarkStart w:name="z2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государственной системы обеспечения единства измерений являются:</w:t>
      </w:r>
    </w:p>
    <w:bookmarkEnd w:id="121"/>
    <w:bookmarkStart w:name="z2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единицы величин;</w:t>
      </w:r>
    </w:p>
    <w:bookmarkEnd w:id="122"/>
    <w:bookmarkStart w:name="z2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эталоны единиц величин;</w:t>
      </w:r>
    </w:p>
    <w:bookmarkEnd w:id="123"/>
    <w:bookmarkStart w:name="z2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эталоны единиц величин;</w:t>
      </w:r>
    </w:p>
    <w:bookmarkEnd w:id="124"/>
    <w:bookmarkStart w:name="z2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измерений;</w:t>
      </w:r>
    </w:p>
    <w:bookmarkEnd w:id="125"/>
    <w:bookmarkStart w:name="z2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стандартные образцы;</w:t>
      </w:r>
    </w:p>
    <w:bookmarkEnd w:id="126"/>
    <w:bookmarkStart w:name="z2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методики поверки средств измерений;</w:t>
      </w:r>
    </w:p>
    <w:bookmarkEnd w:id="127"/>
    <w:bookmarkStart w:name="z2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методики выполнения измерений;</w:t>
      </w:r>
    </w:p>
    <w:bookmarkEnd w:id="128"/>
    <w:bookmarkStart w:name="z2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методики калибровки средств измерений;</w:t>
      </w:r>
    </w:p>
    <w:bookmarkEnd w:id="129"/>
    <w:bookmarkStart w:name="z2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нормативные правовые акты, технические регламенты, документы по стандартизации в области обеспечения единства измерений.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Документы по стандартизации в области обеспечения единства измерений</w:t>
      </w:r>
    </w:p>
    <w:bookmarkStart w:name="z2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 по стандартизации в области обеспечения единства измерений разрабатываются и применяются в соответствии с Законом Республики Казахстан "О стандартизации".</w:t>
      </w:r>
    </w:p>
    <w:bookmarkEnd w:id="131"/>
    <w:bookmarkStart w:name="z2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реализации требований нормативных правовых актов допускаются к применению:</w:t>
      </w:r>
    </w:p>
    <w:bookmarkEnd w:id="132"/>
    <w:bookmarkStart w:name="z2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и национальные стандарты в области обеспечения единства измерений, устанавливающие поверочные схемы и схемы метрологической прослеживаемости;</w:t>
      </w:r>
    </w:p>
    <w:bookmarkEnd w:id="133"/>
    <w:bookmarkStart w:name="z2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и национальные стандарты в области обеспечения единства измерений, устанавливающие методики поверки средств измерений, а в случае их отсутствия – стандарты организаций, устанавливающие методики поверки средств измерений, зарегистрированные в реестре государственной системы обеспечения единства измерений;</w:t>
      </w:r>
    </w:p>
    <w:bookmarkEnd w:id="134"/>
    <w:bookmarkStart w:name="z26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и национальные стандарты в области обеспечения единства измерений, устанавливающие методики выполнения измерений, а в случае их отсутствия – стандарты организаций, устанавливающие методики выполнения измерений, аттестованные и зарегистрированные в реестре государственной системы обеспечения единства измерений;</w:t>
      </w:r>
    </w:p>
    <w:bookmarkEnd w:id="135"/>
    <w:bookmarkStart w:name="z26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межгосударственные и национальные стандарты в области обеспечения единства измерений, устанавливающие методики калибровки средств измерений, а в случае их отсутствия – стандарты организаций, устанавливающие методики калибровки средств измерений, прошедшие оценку пригодности в соответствии с требованиями законодательства Республики Казахстан об аккредитации в области оценки соответствия.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Единицы величин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территории Республики Казахстан к применению допускаются единицы величин Международной системы единиц, принятой Генеральной конференцией по мерам и весам и рекомендованной Международной организацией законодательной метрологии, в порядке, установленном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уполномоченного органа к применению допускаются единицы величин, не входящие в Международную систему единиц.</w:t>
      </w:r>
    </w:p>
    <w:bookmarkStart w:name="z10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Характеристики и параметры продукции, поставляемой на экспорт, включая средства измерений, могут быть выражены в единицах величин, установленных заказчиком. 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Государственные эталоны единиц величин </w:t>
      </w:r>
    </w:p>
    <w:bookmarkEnd w:id="139"/>
    <w:bookmarkStart w:name="z2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основу государственной системы обеспечения единства измерений в Республике Казахстан образуют государственные эталоны единиц величин, создание и содержание которых осуществляются государством.</w:t>
      </w:r>
    </w:p>
    <w:bookmarkEnd w:id="140"/>
    <w:bookmarkStart w:name="z2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эталоны единиц величин предназначены для воспроизведения и (или) хранения единиц величин (кратных либо дольных значений единиц величин) и используются с целью передачи их размеров эталонам единиц величин, средствам измерений данных величин на территории Республики Казахстан. </w:t>
      </w:r>
    </w:p>
    <w:bookmarkEnd w:id="141"/>
    <w:bookmarkStart w:name="z2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размеров единиц величин осуществляется от государственных эталонов единиц величин путем калибровки эталонов единиц величин, поверки или калибровки средств измерений, а в случае отсутствия в Республике Казахстан государственных эталонов единиц величин – от национальных эталонов единиц величин других государств, степень эквивалентности которых подтверждена в базе данных ключевых сличений Международного бюро мер и весов.</w:t>
      </w:r>
    </w:p>
    <w:bookmarkEnd w:id="142"/>
    <w:bookmarkStart w:name="z2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эталоны единиц величин подлежат сличению с эталонами единиц величин Международного бюро мер и весов и национальными эталонами единиц величин других государств. 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10-1. Эталоны единиц величин </w:t>
      </w:r>
    </w:p>
    <w:bookmarkEnd w:id="144"/>
    <w:bookmarkStart w:name="z26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Эталоны единиц величин предназначены для воспроизведения и (или) хранения единиц величин (кратных либо дольных значений единиц величин) с целью передачи их размеров другим средствам измерений данных величин.</w:t>
      </w:r>
    </w:p>
    <w:bookmarkEnd w:id="145"/>
    <w:bookmarkStart w:name="z26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Эталоны единиц величин должны быть метрологически прослеживаемы к государственным эталонам единиц величин Республики Казахстан, а в случае их отсутствия – к национальным эталонам единиц величин других государств, степень эквивалентности которых подтверждена в базе данных ключевых сличений Международного бюро мер и весов. 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новой статьей 10-1 - Законом Республики Казахстан от 9 июня 2004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Средства измерений </w:t>
      </w:r>
    </w:p>
    <w:bookmarkEnd w:id="147"/>
    <w:bookmarkStart w:name="z2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измерений используются для определения величин, единицы которых допущены в установленном порядке к применению в Республике Казахстан.</w:t>
      </w:r>
    </w:p>
    <w:bookmarkEnd w:id="148"/>
    <w:bookmarkStart w:name="z2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измерений должны быть метрологически прослеживаемы к государственным эталонам единиц величин Республики Казахстан, а в случае их отсутствия – к национальным эталонам единиц величин других государств, степень эквивалентности которых подтверждена в базе данных ключевых сличений Международного бюро мер и весов.</w:t>
      </w:r>
    </w:p>
    <w:bookmarkEnd w:id="149"/>
    <w:bookmarkStart w:name="z2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средствам измерений относятся также стандартные образцы и измерительные системы.</w:t>
      </w:r>
    </w:p>
    <w:bookmarkEnd w:id="150"/>
    <w:bookmarkStart w:name="z2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принадлежности технических средств к средствам измерений осуществляют физические и юридические лица, являющиеся их изготовителями, поставщиками или пользователями, в соответствии с законодательством Республики Казахстан об обеспечении единства измерений.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11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11-1. Методики поверки средств измерений </w:t>
      </w:r>
    </w:p>
    <w:bookmarkStart w:name="z2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Методики поверки средств измерений разрабатываются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и используются для подтверждения соответствия средств измерений установленным техническим и метрологическим требованиям.</w:t>
      </w:r>
    </w:p>
    <w:bookmarkEnd w:id="152"/>
    <w:bookmarkStart w:name="z2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Методики поверки средств измерений, применяемые при измерениях, к которым установлены метрологические требования в перечнях измерений, относящихся к государственному регулированию, и нормативных правовых актах, подлежат регистрации в реестре государственной системы обеспечения единства измерений. 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новой статьей 11-1 - Законом Республики Казахстан от 9 июня 2004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11-2. Стандартные образцы </w:t>
      </w:r>
    </w:p>
    <w:bookmarkEnd w:id="154"/>
    <w:bookmarkStart w:name="z2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Стандартные образцы предназначены для воспроизведения, хранения и передачи характеристик состава или свойств веществ (материалов), выраженных в значениях единиц величин, допущенных к применению в Республике Казахстан. </w:t>
      </w:r>
    </w:p>
    <w:bookmarkEnd w:id="155"/>
    <w:bookmarkStart w:name="z2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Стандартные образцы применяются для поверки, калибровки, градуировки средств измерений, оценивания методик выполнения измерений, контроля качества выпускаемой продукции.</w:t>
      </w:r>
    </w:p>
    <w:bookmarkEnd w:id="156"/>
    <w:bookmarkStart w:name="z2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Стандартные образцы, являющиеся объектами государственного метрологического контроля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подлежат утверждению типа и регистрации в реестре государственной системы обеспечения единства измерений.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11-2 в соответствии с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11-3. Методики калибровки средств измерений</w:t>
      </w:r>
    </w:p>
    <w:bookmarkEnd w:id="158"/>
    <w:bookmarkStart w:name="z2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Методики калибровки средств измерений используются для проведения операций по установлению действительных значений метрологических характеристик эталонов единиц величин и средств измерений.</w:t>
      </w:r>
    </w:p>
    <w:bookmarkEnd w:id="159"/>
    <w:bookmarkStart w:name="z2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Методики калибровки средств измерений разрабатываются и утверждаются юридическими лицами, выполняющими калибровку, производителями и (или) владельцами эталонов единиц величин и средств измерений.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11-3 в соответствии с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Методики выполнения измерений </w:t>
      </w:r>
    </w:p>
    <w:bookmarkEnd w:id="161"/>
    <w:bookmarkStart w:name="z2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Методики выполнения измерений разрабатываются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и применяются при испытаниях объектов исследований с целью оценки их параметров с установленной точностью, а также для проведения учетных операций.</w:t>
      </w:r>
    </w:p>
    <w:bookmarkEnd w:id="162"/>
    <w:bookmarkStart w:name="z28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выполнения измерений, применяемые при измерениях, к которым установлены метрологические требования в перечнях измерений, относящихся к государственному регулированию, и нормативных правовых актах, подлежат регистрации в реестре государственной системы обеспечения единства измерений.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Метрологическая служба</w:t>
      </w:r>
    </w:p>
    <w:bookmarkEnd w:id="164"/>
    <w:bookmarkStart w:name="z2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Глава 3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Утверждение типа, метрологическая аттестация, поверка, калибровка средств измерений и метрологическая экспертиза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Закона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Start w:name="z3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 Утверждение типа и метрологическая аттестация средств измерений </w:t>
      </w:r>
    </w:p>
    <w:bookmarkEnd w:id="166"/>
    <w:bookmarkStart w:name="z2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Средства измерений, являющиеся объектами государственного метрологического контроля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перед выпуском в обращение подлежат утверждению типа. </w:t>
      </w:r>
    </w:p>
    <w:bookmarkEnd w:id="167"/>
    <w:bookmarkStart w:name="z2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 утверждении типа средств измерений принимается уполномоченным органом на основании положительных результатов испытаний для целей утверждения типа средств измерений и удостоверяется сертификатом об утверждении типа средств измерений установленного образца, срок действия которого устанавливается при его выдаче.. </w:t>
      </w:r>
    </w:p>
    <w:bookmarkEnd w:id="168"/>
    <w:bookmarkStart w:name="z11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Для средств измерений, выпускаемых в обращение в единичных экземплярах, являющихся объектами государственного метрологического контроля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допускается проведение метрологической аттестации.</w:t>
      </w:r>
    </w:p>
    <w:bookmarkEnd w:id="169"/>
    <w:bookmarkStart w:name="z2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метрологической аттестации средств измерений удостоверяется сертификатом о метрологической аттестации средств измерений установленного образца, срок действия которого устанавливается при его выдаче.</w:t>
      </w:r>
    </w:p>
    <w:bookmarkEnd w:id="170"/>
    <w:bookmarkStart w:name="z11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Испытания в целях утверждения типа и метрологическая аттестация средств измерений проводятся государственным научным метрологическим центром, в том числе с использованием материально-технической базы испытательных лабораторий третьих стран. 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тип средств измерений и средства измерений, прошедшие метрологическую аттестацию, вносятся в реестр государственной системы обеспечения единства измерений.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Информация об утверждении типа средств измерений и решение об отмене утвержденного типа публикуются в официальных изданиях уполномоченного органа. </w:t>
      </w:r>
    </w:p>
    <w:bookmarkStart w:name="z11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Средства измерений, находящиеся в эксплуатации и на хранении после окончания срока действия сертификата об утверждении типа, применяются до полного физического износа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в редакции Закона РК от 09.06.2004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29.12.2006 N </w:t>
      </w:r>
      <w:r>
        <w:rPr>
          <w:rFonts w:ascii="Times New Roman"/>
          <w:b w:val="false"/>
          <w:i w:val="false"/>
          <w:color w:val="000000"/>
          <w:sz w:val="28"/>
        </w:rPr>
        <w:t>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статью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05.07.2008 </w:t>
      </w:r>
      <w:r>
        <w:rPr>
          <w:rFonts w:ascii="Times New Roman"/>
          <w:b w:val="false"/>
          <w:i w:val="false"/>
          <w:color w:val="000000"/>
          <w:sz w:val="28"/>
        </w:rPr>
        <w:t>N 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 Аккредитация в области обеспечения единства измерений </w:t>
      </w:r>
    </w:p>
    <w:bookmarkEnd w:id="173"/>
    <w:bookmarkStart w:name="z2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Аккредитация на право поверки, калибровки средств измерений, метрологической аттестации методик выполнения измерений осуществляется в порядке, установленном Законом Республики Казахстан "Об аккредитации в области оценки соответствия".</w:t>
      </w:r>
    </w:p>
    <w:bookmarkEnd w:id="174"/>
    <w:bookmarkStart w:name="z2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Аккредитация на право поверки средств измерений и метрологической аттестации методик выполнения измерений является обязательной.</w:t>
      </w:r>
    </w:p>
    <w:bookmarkEnd w:id="175"/>
    <w:bookmarkStart w:name="z2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Аккредитация на право калибровки средств измерений является добровольной.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19. Поверка средств измерений</w:t>
      </w:r>
    </w:p>
    <w:bookmarkEnd w:id="177"/>
    <w:bookmarkStart w:name="z2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Средства измерений, являющиеся объектами государственного метрологического контроля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после утверждения их типа или метрологической аттестации и регистрации в реестре государственной системы обеспечения единства измерений перед выпуском в обращение, после ремонта, в период эксплуатации подвергаются поверке.</w:t>
      </w:r>
    </w:p>
    <w:bookmarkEnd w:id="178"/>
    <w:bookmarkStart w:name="z2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Эталоны единиц величин и средства измерений, применяемые субъектами аккредитации, поверке не подлежат. 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Юридические лица, аккредитованные на поверку средств измерений, должны осуществлять электронный учет данных о поверяемых средствах измерений и их передачу в государственный научный метрологический центр в порядке, определяемом уполномоченным органом, за исключением случаев, составляющих государственные секреты и иную охраняемую законом тайну.</w:t>
      </w:r>
    </w:p>
    <w:bookmarkEnd w:id="180"/>
    <w:bookmarkStart w:name="z2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Поверка средств измерений осуществляется аттестованными поверителями аккредитованных юридических лиц в соответствии с методикой поверки средств измерений. Аттестация поверителей осуществляется один раз в пять лет в порядке, определяемом уполномоченным органом.</w:t>
      </w:r>
    </w:p>
    <w:bookmarkEnd w:id="181"/>
    <w:bookmarkStart w:name="z2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Положительные результаты поверки средств измерений удостоверяются оттиском поверительного клейма в соответствии с требованиями, установленными в методике поверки средств измерений, и сертификатом о поверке.</w:t>
      </w:r>
    </w:p>
    <w:bookmarkEnd w:id="182"/>
    <w:bookmarkStart w:name="z2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Средства измерений, применяемые для наблюдения за изменениями физических величин без оценки их значений в единицах величин с нормированной точностью, поверке не подлежат. </w:t>
      </w:r>
    </w:p>
    <w:bookmarkEnd w:id="183"/>
    <w:bookmarkStart w:name="z2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исправностью таких технических средств осуществляют их пользователи.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19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20. Калибровка эталонов единиц величин и средств измерений </w:t>
      </w:r>
    </w:p>
    <w:bookmarkEnd w:id="185"/>
    <w:bookmarkStart w:name="z2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эталоны единиц величин и эталоны единиц величин подвергаются калибровке. </w:t>
      </w:r>
    </w:p>
    <w:bookmarkEnd w:id="186"/>
    <w:bookmarkStart w:name="z2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измерений, не подлежащие утверждению типа и поверке, могут в добровольном порядке подвергаться калибровке.</w:t>
      </w:r>
    </w:p>
    <w:bookmarkEnd w:id="187"/>
    <w:bookmarkStart w:name="z3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средств измерений выполняется в порядке, определяемом изготовителем, владельцем или пользователем этих средств измерений.</w:t>
      </w:r>
    </w:p>
    <w:bookmarkEnd w:id="188"/>
    <w:bookmarkStart w:name="z3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калибровки эталонов единиц величин и средств измерений удостоверяются калибровочным знаком, наносимым на средство измерений, и (или) сертификатом о калибровке. В сертификате о калибровке указываются действительные значения метрологических характеристик, метрологическая прослеживаемость измерений, неопределенность измерений и заявление о соответствии определенным метрологическим характеристикам.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Государственный метрологический контроль</w:t>
      </w:r>
    </w:p>
    <w:bookmarkEnd w:id="190"/>
    <w:bookmarkStart w:name="z30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20-1. Метрологическая экспертиза </w:t>
      </w:r>
    </w:p>
    <w:bookmarkEnd w:id="191"/>
    <w:bookmarkStart w:name="z3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Требования к измерениям, средствам измерений, в том числе стандартным образцам, содержащиеся в проектах нормативных правовых актов, технических регламентов, межгосударственных и национальных стандартов, подлежат обязательной метрологической экспертизе, которая проводится государственным научным метрологическим центром.</w:t>
      </w:r>
    </w:p>
    <w:bookmarkEnd w:id="192"/>
    <w:bookmarkStart w:name="z3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 к измерениям, средствам измерений, в том числе стандартным образцам, содержащиеся в действующих нормативных правовых актах и технических регламентах, подлежат обязательной метрологической экспертизе, которая проводится государственным научным метрологическим центром.</w:t>
      </w:r>
    </w:p>
    <w:bookmarkEnd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20-1 в соответствии с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21. Цель государственного метрологического контроля </w:t>
      </w:r>
    </w:p>
    <w:bookmarkEnd w:id="194"/>
    <w:bookmarkStart w:name="z3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метрологический контроль осуществляется уполномоченным органом и его территориальными подразделениями с целью проверки соблюдения физическими и юридическими лицами требований законодательства Республики Казахстан об обеспечении единства измерений.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22. Объекты государственного метрологического контроля </w:t>
      </w:r>
    </w:p>
    <w:bookmarkStart w:name="z3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Объектами государственного метрологического контроля являются: </w:t>
      </w:r>
    </w:p>
    <w:bookmarkEnd w:id="196"/>
    <w:bookmarkStart w:name="z3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эталоны единиц величин;</w:t>
      </w:r>
    </w:p>
    <w:bookmarkEnd w:id="197"/>
    <w:bookmarkStart w:name="z3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эталоны единиц величин и средства измерений субъектов аккредитации;</w:t>
      </w:r>
    </w:p>
    <w:bookmarkEnd w:id="198"/>
    <w:bookmarkStart w:name="z3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средства измерений; </w:t>
      </w:r>
    </w:p>
    <w:bookmarkEnd w:id="199"/>
    <w:bookmarkStart w:name="z3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стандартные образцы;</w:t>
      </w:r>
    </w:p>
    <w:bookmarkEnd w:id="200"/>
    <w:bookmarkStart w:name="z3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нормативные правовые акты, технические регламенты;</w:t>
      </w:r>
    </w:p>
    <w:bookmarkEnd w:id="201"/>
    <w:bookmarkStart w:name="z3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методики выполнения измерений.</w:t>
      </w:r>
    </w:p>
    <w:bookmarkEnd w:id="202"/>
    <w:bookmarkStart w:name="z3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метрологический контроль распространяется на объекты, указанные в пункте 1 настоящей статьи, применяемые при измерениях, к которым установлены метрологические требования в перечнях измерений, относящихся к государственному регулированию, и нормативных правовых актах.</w:t>
      </w:r>
    </w:p>
    <w:bookmarkEnd w:id="203"/>
    <w:bookmarkStart w:name="z3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метрологический контроль за объектами, указанными в подпункте 2) пункта 1 настоящей статьи, проводится в соответствии с Законом Республики Казахстан "Об аккредитации в области оценки соответствия".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22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23. Сфера государственного метрологического контроля</w:t>
      </w:r>
    </w:p>
    <w:bookmarkEnd w:id="205"/>
    <w:bookmarkStart w:name="z3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метрологический контроль за объектами,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настоящего Закона, распространяется на измерения, результаты которых используются при:</w:t>
      </w:r>
    </w:p>
    <w:bookmarkEnd w:id="206"/>
    <w:bookmarkStart w:name="z3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работах по обеспечению охраны здоровья граждан;</w:t>
      </w:r>
    </w:p>
    <w:bookmarkEnd w:id="207"/>
    <w:bookmarkStart w:name="z3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осуществлении деятельности в области охраны окружающей среды;</w:t>
      </w:r>
    </w:p>
    <w:bookmarkEnd w:id="208"/>
    <w:bookmarkStart w:name="z3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государственных учетных операциях, торгово-коммерческих операциях между покупателем (потребителем) и продавцом (поставщиком, производителем, исполнителем), в том числе в сферах бытовых и коммунальных услуг и услуг связи;</w:t>
      </w:r>
    </w:p>
    <w:bookmarkEnd w:id="209"/>
    <w:bookmarkStart w:name="z3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работах по обеспечению безопасности труда и движения транспорта;</w:t>
      </w:r>
    </w:p>
    <w:bookmarkEnd w:id="210"/>
    <w:bookmarkStart w:name="z3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производстве вооружения, военной техники;</w:t>
      </w:r>
    </w:p>
    <w:bookmarkEnd w:id="211"/>
    <w:bookmarkStart w:name="z3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поверке средств измерений.</w:t>
      </w:r>
    </w:p>
    <w:bookmarkEnd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24. Государственный метрологический контроль </w:t>
      </w:r>
    </w:p>
    <w:bookmarkEnd w:id="213"/>
    <w:bookmarkStart w:name="z3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метрологический контроль за объектами,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настоящего Закона, осуществляется для определения фактического выполнения метрологических требований, установленных в перечнях измерений, относящихся к государственному регулированию, и нормативных правовых актах.</w:t>
      </w:r>
    </w:p>
    <w:bookmarkEnd w:id="214"/>
    <w:bookmarkStart w:name="z3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метрологический контроль за объектами,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настоящего Закона, осуществляется в форме проверки.</w:t>
      </w:r>
    </w:p>
    <w:bookmarkEnd w:id="215"/>
    <w:bookmarkStart w:name="z3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осуществляется в соответствии с Предпринимательским кодексом Республики Казахстан.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в редакции Закона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25. Государственный метрологический контроль за выпуском, вводом в эксплуатацию, состоянием и применением средств измерений, применением методик выполнения измерений, эталонами единиц величин, соблюдением метрологических правил и норм</w:t>
      </w:r>
    </w:p>
    <w:bookmarkEnd w:id="217"/>
    <w:bookmarkStart w:name="z6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25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26. Государственный метрологический контроль за количеством товаров, отчуждаемых при совершении торговых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26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 </w:t>
      </w:r>
    </w:p>
    <w:bookmarkStart w:name="z55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27. Государственный метрологический контроль за количеством фасованных товаров в упаковках любого вида при их расфасовке, продаже и импорте 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27 исключена Законом РК от 05.10.2018 </w:t>
      </w:r>
      <w:r>
        <w:rPr>
          <w:rFonts w:ascii="Times New Roman"/>
          <w:b w:val="false"/>
          <w:i w:val="false"/>
          <w:color w:val="ff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 </w:t>
      </w:r>
    </w:p>
    <w:bookmarkStart w:name="z57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28. Права должностных лиц, осуществляющих государственный метрологический контроль</w:t>
      </w:r>
    </w:p>
    <w:bookmarkEnd w:id="220"/>
    <w:bookmarkStart w:name="z5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метрологический контроль осуществляют должностные лица уполномоченного органа и его территориальных подразделений в соответствии с законами Республики Казахстан.</w:t>
      </w:r>
    </w:p>
    <w:bookmarkEnd w:id="221"/>
    <w:bookmarkStart w:name="z1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должностным лицам, осуществляющим государственный метрологический контроль, относятся:</w:t>
      </w:r>
    </w:p>
    <w:bookmarkEnd w:id="222"/>
    <w:bookmarkStart w:name="z1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Главный государственный инспектор Республики Казахстан по государственному контролю - руководитель уполномоченного органа;</w:t>
      </w:r>
    </w:p>
    <w:bookmarkEnd w:id="223"/>
    <w:bookmarkStart w:name="z2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заместители Главного государственного инспектора Республики Казахстан по государственному контролю - заместители руководителя уполномоченного органа;</w:t>
      </w:r>
    </w:p>
    <w:bookmarkEnd w:id="224"/>
    <w:bookmarkStart w:name="z2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главные государственные инспекторы областей, городов республиканского значения, столицы по государственному контролю - руководители территориальных подразделений;</w:t>
      </w:r>
    </w:p>
    <w:bookmarkEnd w:id="225"/>
    <w:bookmarkStart w:name="z2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заместители главных государственных инспекторов областей, городов республиканского значения, столицы и городов по государственному контролю - заместители руководителей территориальных подразделений и руководители их структурных подразделений;</w:t>
      </w:r>
    </w:p>
    <w:bookmarkEnd w:id="226"/>
    <w:bookmarkStart w:name="z2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инспекторы областей, городов республиканского значения, столицы и городов по государственному контролю - специалисты по государственному контролю территориальных подразделений.</w:t>
      </w:r>
    </w:p>
    <w:bookmarkEnd w:id="227"/>
    <w:bookmarkStart w:name="z12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Должностные лица, осуществляющие государственный метрологический контроль, в целях определения их соответствия занимаемой должности и оценки их профессиональной подготовки подлежат обязательной аттестации в порядке, установленном законодательством Республики Казахстан.</w:t>
      </w:r>
    </w:p>
    <w:bookmarkEnd w:id="228"/>
    <w:bookmarkStart w:name="z12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Должностные лица, осуществляющие государственный метрологический контроль, имеют право: </w:t>
      </w:r>
    </w:p>
    <w:bookmarkEnd w:id="229"/>
    <w:bookmarkStart w:name="z2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беспрепятственного доступа при предъявлении акта о назначении проверки и служебного удостоверения на объекты, определенные для государственного метрологического контроля в соответствии с законодательством Республики Казахстан; </w:t>
      </w:r>
    </w:p>
    <w:bookmarkEnd w:id="230"/>
    <w:bookmarkStart w:name="z3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и получать от физических и юридических лиц документы и сведения, необходимые для проведения государственного метрологического контроля; </w:t>
      </w:r>
    </w:p>
    <w:bookmarkEnd w:id="231"/>
    <w:bookmarkStart w:name="z3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использовать технические средства и получать информацию от специалистов проверяемых объектов; </w:t>
      </w:r>
    </w:p>
    <w:bookmarkEnd w:id="232"/>
    <w:bookmarkStart w:name="z3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запрещать применение, реализацию, выпуск из производства и ремонта средств измерений, не прошедших испытания и утверждение типа, поверку, метрологическую аттестацию, не соответствующих утвержденному типу;</w:t>
      </w:r>
    </w:p>
    <w:bookmarkEnd w:id="233"/>
    <w:bookmarkStart w:name="z3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гасить оттиски поверительных клейм или аннулировать сертификат о поверке средств измерений, если средства измерений неработоспособны, погрешность их показаний превышает допустимые нормы или истек срок действия сертификата о поверке средств измерений; </w:t>
      </w:r>
    </w:p>
    <w:bookmarkEnd w:id="234"/>
    <w:bookmarkStart w:name="z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проводить проверку правильности применения методик выполнения измерений</w:t>
      </w:r>
    </w:p>
    <w:bookmarkEnd w:id="235"/>
    <w:bookmarkStart w:name="z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выдавать обязательные для исполнения предписания об устранении нарушений законодательства Республики Казахстан об обеспечении единства измерений, изъятии из эксплуатации непригодных к применению средств измерений и стандартных образцов;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Законом РК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обращаться в суд в порядке, установленном законами Республики Казахстан.</w:t>
      </w:r>
    </w:p>
    <w:bookmarkEnd w:id="237"/>
    <w:bookmarkStart w:name="z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Право подписи предписаний принадлежит главным государственным инспекторам и их заместителям.</w:t>
      </w:r>
    </w:p>
    <w:bookmarkEnd w:id="238"/>
    <w:bookmarkStart w:name="z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предписаний и порядок их выдачи определяются уполномоченным органом.</w:t>
      </w:r>
    </w:p>
    <w:bookmarkEnd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28 с изменениями, внесенными законами РК от 09.06.2004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29.12.2014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28-1. Обязанности должностных лиц, осуществляющих государственный метрологический контроль </w:t>
      </w:r>
    </w:p>
    <w:bookmarkEnd w:id="240"/>
    <w:bookmarkStart w:name="z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лица, осуществляющие государственный метрологический контроль, обязаны:</w:t>
      </w:r>
    </w:p>
    <w:bookmarkEnd w:id="241"/>
    <w:bookmarkStart w:name="z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в ходе мероприятий по государственному метрологическому контролю разъяснительную работу по применению законодательства Республики Казахстан об обеспечении единства измерений;</w:t>
      </w:r>
    </w:p>
    <w:bookmarkEnd w:id="242"/>
    <w:bookmarkStart w:name="z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сохранять коммерческую и иную охраняемую законом тайну;</w:t>
      </w:r>
    </w:p>
    <w:bookmarkEnd w:id="243"/>
    <w:bookmarkStart w:name="z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порядок осуществления государственного метрологического контроля, установленный законами Республики Казахстан;</w:t>
      </w:r>
    </w:p>
    <w:bookmarkEnd w:id="244"/>
    <w:bookmarkStart w:name="z5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принимать меры по устранению выявленных нарушений на основании результатов проведенного государственного метрологического контроля.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28-1 в соответствии с Законом РК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Ответственность за нарушение законодательства Республики Казахстан об обеспечении единства измерений и разрешение споров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в редакции Закона РК от 10.07.2012 </w:t>
      </w:r>
      <w:r>
        <w:rPr>
          <w:rFonts w:ascii="Times New Roman"/>
          <w:b w:val="false"/>
          <w:i w:val="false"/>
          <w:color w:val="ff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60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29. Ответственность за нарушение законодательства Республики Казахстан об обеспечении единства измерений 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виновные в нарушении законодательства Республики Казахстан об обеспечении единства измерений, несут ответственность в соответствии с законами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в редакции Закона РК от 09.06.2004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30. Разрешение споров в отношении нарушения норм настоящего Закона 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связанные с нарушением норм настоящего Закона и нормативных документов по обеспечению единства измерений, разрешаются в порядке, установленном законодательством Республики Казахстан. </w:t>
      </w:r>
    </w:p>
    <w:bookmarkStart w:name="z64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Финансирование работ по обеспечению</w:t>
      </w:r>
      <w:r>
        <w:br/>
      </w:r>
      <w:r>
        <w:rPr>
          <w:rFonts w:ascii="Times New Roman"/>
          <w:b/>
          <w:i w:val="false"/>
          <w:color w:val="000000"/>
        </w:rPr>
        <w:t>единства измерений</w:t>
      </w:r>
    </w:p>
    <w:bookmarkEnd w:id="249"/>
    <w:bookmarkStart w:name="z65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31. Финансирование работ по обеспечению единства измерений и государственному метрологическому контролю </w:t>
      </w:r>
    </w:p>
    <w:bookmarkEnd w:id="250"/>
    <w:bookmarkStart w:name="z32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 счет бюджетных средств финансируются: </w:t>
      </w:r>
    </w:p>
    <w:bookmarkEnd w:id="251"/>
    <w:bookmarkStart w:name="z32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Республики Казахстан в работе международных организаций, осуществляющих свою деятельность в области обеспечения единства измерений, и уплата членских взносов; </w:t>
      </w:r>
    </w:p>
    <w:bookmarkEnd w:id="252"/>
    <w:bookmarkStart w:name="z32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создание и содержание государственных эталонов единиц величин Республики Казахстан, эталонов единиц величин, находящихся в государственной собственности;</w:t>
      </w:r>
    </w:p>
    <w:bookmarkEnd w:id="253"/>
    <w:bookmarkStart w:name="z32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проведение обязательной метрологической экспертизы нормативных правовых актов, технических регламентов и их проектов.</w:t>
      </w:r>
    </w:p>
    <w:bookmarkEnd w:id="254"/>
    <w:bookmarkStart w:name="z12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Метрологические работы и услуги, предусмотренные настоящим Законом и не указанные в пункте 1 настоящей статьи, финансируются на договорной основе или за счет других источников, не запрещенных законодательством Республики Казахстан. </w:t>
      </w:r>
    </w:p>
    <w:bookmarkEnd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31 с изменениями, внесенными законами РК от 09.06.2004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20.12.2004 </w:t>
      </w:r>
      <w:r>
        <w:rPr>
          <w:rFonts w:ascii="Times New Roman"/>
          <w:b w:val="false"/>
          <w:i w:val="false"/>
          <w:color w:val="00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2005 г.); от 10.07.2012 </w:t>
      </w:r>
      <w:r>
        <w:rPr>
          <w:rFonts w:ascii="Times New Roman"/>
          <w:b w:val="false"/>
          <w:i w:val="false"/>
          <w:color w:val="000000"/>
          <w:sz w:val="28"/>
        </w:rPr>
        <w:t>№ 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05.10.2018 </w:t>
      </w:r>
      <w:r>
        <w:rPr>
          <w:rFonts w:ascii="Times New Roman"/>
          <w:b w:val="false"/>
          <w:i w:val="false"/>
          <w:color w:val="000000"/>
          <w:sz w:val="28"/>
        </w:rPr>
        <w:t>№ 184-VI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